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56F51473" w14:textId="77777777" w:rsidTr="001633C4">
        <w:tc>
          <w:tcPr>
            <w:tcW w:w="9016" w:type="dxa"/>
            <w:shd w:val="clear" w:color="auto" w:fill="BFBFBF" w:themeFill="background1" w:themeFillShade="BF"/>
          </w:tcPr>
          <w:p w14:paraId="4BBE19EA" w14:textId="05A6D480" w:rsidR="001633C4" w:rsidRPr="008A4D7B" w:rsidRDefault="00CF7659" w:rsidP="008A4D7B">
            <w:pPr>
              <w:jc w:val="center"/>
              <w:rPr>
                <w:sz w:val="32"/>
                <w:szCs w:val="32"/>
                <w:lang w:val="en-US"/>
              </w:rPr>
            </w:pPr>
            <w:r w:rsidRPr="0076323B">
              <w:rPr>
                <w:b/>
                <w:sz w:val="28"/>
                <w:szCs w:val="28"/>
              </w:rPr>
              <w:t xml:space="preserve">Dr. </w:t>
            </w:r>
            <w:r w:rsidRPr="0076323B">
              <w:rPr>
                <w:rFonts w:ascii="Times New Roman" w:hAnsi="Times New Roman" w:cs="Times New Roman"/>
                <w:b/>
                <w:sz w:val="28"/>
                <w:szCs w:val="28"/>
              </w:rPr>
              <w:t>Keerthan Kumar T G</w:t>
            </w:r>
          </w:p>
        </w:tc>
      </w:tr>
    </w:tbl>
    <w:p w14:paraId="313FC979" w14:textId="6653E30F" w:rsidR="001633C4" w:rsidRDefault="001633C4" w:rsidP="001633C4">
      <w:pPr>
        <w:spacing w:after="0"/>
        <w:rPr>
          <w:lang w:val="en-US"/>
        </w:rPr>
      </w:pPr>
    </w:p>
    <w:p w14:paraId="3D7D2CC7" w14:textId="30116919" w:rsidR="001633C4" w:rsidRDefault="00CF7659" w:rsidP="001633C4">
      <w:pPr>
        <w:spacing w:after="0"/>
        <w:rPr>
          <w:lang w:val="en-US"/>
        </w:rPr>
      </w:pPr>
      <w:r>
        <w:rPr>
          <w:lang w:val="en-US"/>
        </w:rPr>
        <w:t xml:space="preserve">Assistant </w:t>
      </w:r>
      <w:r w:rsidR="001633C4">
        <w:rPr>
          <w:lang w:val="en-US"/>
        </w:rPr>
        <w:t>Professor, Dept of</w:t>
      </w:r>
      <w:r>
        <w:rPr>
          <w:lang w:val="en-US"/>
        </w:rPr>
        <w:t xml:space="preserve"> ISE, </w:t>
      </w:r>
      <w:r w:rsidR="001633C4">
        <w:rPr>
          <w:lang w:val="en-US"/>
        </w:rPr>
        <w:t xml:space="preserve"> SIT</w:t>
      </w:r>
    </w:p>
    <w:p w14:paraId="3BBD3670" w14:textId="65B6C6D4" w:rsidR="001633C4" w:rsidRDefault="001633C4" w:rsidP="001633C4">
      <w:pPr>
        <w:spacing w:after="0"/>
        <w:rPr>
          <w:lang w:val="en-US"/>
        </w:rPr>
      </w:pPr>
      <w:r>
        <w:rPr>
          <w:lang w:val="en-US"/>
        </w:rPr>
        <w:t>Contact:</w:t>
      </w:r>
      <w:r w:rsidR="00CF7659" w:rsidRPr="00CF7659">
        <w:rPr>
          <w:rFonts w:ascii="Times New Roman" w:hAnsi="Times New Roman" w:cs="Times New Roman"/>
          <w:b/>
          <w:sz w:val="28"/>
          <w:szCs w:val="28"/>
        </w:rPr>
        <w:t xml:space="preserve"> </w:t>
      </w:r>
      <w:r w:rsidR="00CF7659" w:rsidRPr="0076323B">
        <w:rPr>
          <w:b/>
          <w:sz w:val="28"/>
          <w:szCs w:val="28"/>
        </w:rPr>
        <w:t>+91-</w:t>
      </w:r>
      <w:r w:rsidR="00CF7659" w:rsidRPr="0076323B">
        <w:rPr>
          <w:rFonts w:ascii="Times New Roman" w:hAnsi="Times New Roman" w:cs="Times New Roman"/>
          <w:b/>
          <w:sz w:val="28"/>
          <w:szCs w:val="28"/>
        </w:rPr>
        <w:t xml:space="preserve">8884674522                      </w:t>
      </w:r>
    </w:p>
    <w:p w14:paraId="0E2CE50A" w14:textId="7C5279C5" w:rsidR="001633C4" w:rsidRDefault="001633C4" w:rsidP="001633C4">
      <w:pPr>
        <w:spacing w:after="0"/>
        <w:rPr>
          <w:lang w:val="en-US"/>
        </w:rPr>
      </w:pPr>
      <w:r>
        <w:rPr>
          <w:lang w:val="en-US"/>
        </w:rPr>
        <w:t>Email:</w:t>
      </w:r>
      <w:r w:rsidR="00CF7659" w:rsidRPr="00CF7659">
        <w:t xml:space="preserve"> </w:t>
      </w:r>
      <w:hyperlink r:id="rId5" w:history="1">
        <w:r w:rsidR="00CF7659" w:rsidRPr="000A15CF">
          <w:rPr>
            <w:rStyle w:val="Hyperlink"/>
            <w:rFonts w:ascii="Times New Roman" w:hAnsi="Times New Roman" w:cs="Times New Roman"/>
            <w:b/>
          </w:rPr>
          <w:t>Keerthan</w:t>
        </w:r>
        <w:r w:rsidR="00CF7659" w:rsidRPr="000A15CF">
          <w:rPr>
            <w:rStyle w:val="Hyperlink"/>
            <w:rFonts w:ascii="Times New Roman" w:hAnsi="Times New Roman" w:cs="Times New Roman"/>
            <w:b/>
          </w:rPr>
          <w:t>kumartg</w:t>
        </w:r>
        <w:r w:rsidR="00CF7659" w:rsidRPr="000A15CF">
          <w:rPr>
            <w:rStyle w:val="Hyperlink"/>
            <w:rFonts w:ascii="Times New Roman" w:hAnsi="Times New Roman" w:cs="Times New Roman"/>
            <w:b/>
          </w:rPr>
          <w:t>@</w:t>
        </w:r>
        <w:r w:rsidR="00CF7659" w:rsidRPr="000A15CF">
          <w:rPr>
            <w:rStyle w:val="Hyperlink"/>
            <w:rFonts w:ascii="Times New Roman" w:hAnsi="Times New Roman" w:cs="Times New Roman"/>
            <w:b/>
          </w:rPr>
          <w:t>sit.ac</w:t>
        </w:r>
      </w:hyperlink>
      <w:r w:rsidR="00CF7659" w:rsidRPr="00CF7659">
        <w:rPr>
          <w:rStyle w:val="Hyperlink"/>
          <w:rFonts w:ascii="Times New Roman" w:hAnsi="Times New Roman" w:cs="Times New Roman"/>
          <w:b/>
        </w:rPr>
        <w:t>.in</w:t>
      </w:r>
    </w:p>
    <w:p w14:paraId="2137FDB1" w14:textId="7C7C3B92" w:rsidR="001633C4" w:rsidRDefault="001633C4" w:rsidP="001633C4">
      <w:pPr>
        <w:spacing w:after="0"/>
        <w:rPr>
          <w:lang w:val="en-US"/>
        </w:rPr>
      </w:pPr>
      <w:r>
        <w:rPr>
          <w:lang w:val="en-US"/>
        </w:rPr>
        <w:t>Vidwan ID:</w:t>
      </w:r>
    </w:p>
    <w:p w14:paraId="684044ED" w14:textId="617094A4" w:rsidR="001633C4" w:rsidRDefault="001633C4" w:rsidP="001633C4">
      <w:pPr>
        <w:spacing w:after="0"/>
        <w:rPr>
          <w:lang w:val="en-US"/>
        </w:rPr>
      </w:pPr>
      <w:r>
        <w:rPr>
          <w:lang w:val="en-US"/>
        </w:rPr>
        <w:t>Scopus ID:</w:t>
      </w:r>
      <w:r w:rsidR="0058702B" w:rsidRPr="0058702B">
        <w:t xml:space="preserve"> </w:t>
      </w:r>
      <w:hyperlink r:id="rId6" w:tgtFrame="_blank" w:history="1">
        <w:r w:rsidR="0058702B" w:rsidRPr="00383DA6">
          <w:rPr>
            <w:lang w:val="en-US"/>
          </w:rPr>
          <w:t>57194457846</w:t>
        </w:r>
      </w:hyperlink>
    </w:p>
    <w:p w14:paraId="1EBCC6C9" w14:textId="65F926CC" w:rsidR="001633C4" w:rsidRDefault="001633C4" w:rsidP="001633C4">
      <w:pPr>
        <w:spacing w:after="0"/>
        <w:rPr>
          <w:lang w:val="en-US"/>
        </w:rPr>
      </w:pPr>
      <w:r>
        <w:rPr>
          <w:lang w:val="en-US"/>
        </w:rPr>
        <w:t>OrcID:</w:t>
      </w:r>
      <w:r w:rsidR="0058702B" w:rsidRPr="0058702B">
        <w:t xml:space="preserve"> </w:t>
      </w:r>
      <w:hyperlink r:id="rId7" w:tgtFrame="_blank" w:history="1">
        <w:r w:rsidR="0058702B" w:rsidRPr="00383DA6">
          <w:rPr>
            <w:lang w:val="en-US"/>
          </w:rPr>
          <w:t>0000-0002-1630-7934</w:t>
        </w:r>
      </w:hyperlink>
    </w:p>
    <w:p w14:paraId="3EA2E0A1" w14:textId="32551472" w:rsidR="001633C4" w:rsidRDefault="001633C4" w:rsidP="001633C4">
      <w:pPr>
        <w:spacing w:after="0"/>
        <w:rPr>
          <w:lang w:val="en-US"/>
        </w:rPr>
      </w:pPr>
      <w:r>
        <w:rPr>
          <w:lang w:val="en-US"/>
        </w:rPr>
        <w:t>Faculty ID:</w:t>
      </w:r>
      <w:r w:rsidR="009570BE">
        <w:rPr>
          <w:lang w:val="en-US"/>
        </w:rPr>
        <w:t xml:space="preserve"> SITF0538</w:t>
      </w:r>
    </w:p>
    <w:tbl>
      <w:tblPr>
        <w:tblStyle w:val="TableGrid"/>
        <w:tblpPr w:leftFromText="180" w:rightFromText="180" w:vertAnchor="text" w:tblpY="154"/>
        <w:tblW w:w="0" w:type="auto"/>
        <w:tblLook w:val="04A0" w:firstRow="1" w:lastRow="0" w:firstColumn="1" w:lastColumn="0" w:noHBand="0" w:noVBand="1"/>
      </w:tblPr>
      <w:tblGrid>
        <w:gridCol w:w="9016"/>
      </w:tblGrid>
      <w:tr w:rsidR="001633C4" w14:paraId="7D2D9EA5" w14:textId="77777777" w:rsidTr="001633C4">
        <w:tc>
          <w:tcPr>
            <w:tcW w:w="9016" w:type="dxa"/>
            <w:shd w:val="clear" w:color="auto" w:fill="BFBFBF" w:themeFill="background1" w:themeFillShade="BF"/>
          </w:tcPr>
          <w:p w14:paraId="13249325" w14:textId="77777777" w:rsidR="001633C4" w:rsidRDefault="001633C4" w:rsidP="001633C4">
            <w:pPr>
              <w:rPr>
                <w:lang w:val="en-US"/>
              </w:rPr>
            </w:pPr>
            <w:r>
              <w:rPr>
                <w:lang w:val="en-US"/>
              </w:rPr>
              <w:t xml:space="preserve">Education </w:t>
            </w:r>
          </w:p>
        </w:tc>
      </w:tr>
    </w:tbl>
    <w:p w14:paraId="0594E0E6" w14:textId="77777777" w:rsidR="001633C4" w:rsidRDefault="001633C4" w:rsidP="001633C4">
      <w:pPr>
        <w:spacing w:after="0"/>
        <w:rPr>
          <w:lang w:val="en-US"/>
        </w:rPr>
      </w:pPr>
    </w:p>
    <w:tbl>
      <w:tblPr>
        <w:tblStyle w:val="TableGrid"/>
        <w:tblW w:w="0" w:type="auto"/>
        <w:tblLook w:val="04A0" w:firstRow="1" w:lastRow="0" w:firstColumn="1" w:lastColumn="0" w:noHBand="0" w:noVBand="1"/>
      </w:tblPr>
      <w:tblGrid>
        <w:gridCol w:w="704"/>
        <w:gridCol w:w="1559"/>
        <w:gridCol w:w="1276"/>
        <w:gridCol w:w="3544"/>
        <w:gridCol w:w="1933"/>
      </w:tblGrid>
      <w:tr w:rsidR="001633C4" w14:paraId="08CBEAEA" w14:textId="77777777" w:rsidTr="00F95572">
        <w:tc>
          <w:tcPr>
            <w:tcW w:w="704" w:type="dxa"/>
          </w:tcPr>
          <w:p w14:paraId="610162BF" w14:textId="318D8FEA" w:rsidR="001633C4" w:rsidRDefault="001633C4" w:rsidP="001633C4">
            <w:pPr>
              <w:rPr>
                <w:lang w:val="en-US"/>
              </w:rPr>
            </w:pPr>
          </w:p>
        </w:tc>
        <w:tc>
          <w:tcPr>
            <w:tcW w:w="1559" w:type="dxa"/>
          </w:tcPr>
          <w:p w14:paraId="0D3622E4" w14:textId="47D7747F" w:rsidR="001633C4" w:rsidRPr="007E7C63" w:rsidRDefault="001633C4" w:rsidP="001633C4">
            <w:pPr>
              <w:rPr>
                <w:b/>
                <w:bCs/>
                <w:lang w:val="en-US"/>
              </w:rPr>
            </w:pPr>
            <w:r w:rsidRPr="007E7C63">
              <w:rPr>
                <w:b/>
                <w:bCs/>
                <w:lang w:val="en-US"/>
              </w:rPr>
              <w:t>Degree</w:t>
            </w:r>
          </w:p>
        </w:tc>
        <w:tc>
          <w:tcPr>
            <w:tcW w:w="1276" w:type="dxa"/>
          </w:tcPr>
          <w:p w14:paraId="70E52EB6" w14:textId="0D7E615B" w:rsidR="001633C4" w:rsidRPr="007E7C63" w:rsidRDefault="001633C4" w:rsidP="001633C4">
            <w:pPr>
              <w:rPr>
                <w:b/>
                <w:bCs/>
                <w:lang w:val="en-US"/>
              </w:rPr>
            </w:pPr>
            <w:r w:rsidRPr="007E7C63">
              <w:rPr>
                <w:b/>
                <w:bCs/>
                <w:lang w:val="en-US"/>
              </w:rPr>
              <w:t>Year</w:t>
            </w:r>
          </w:p>
        </w:tc>
        <w:tc>
          <w:tcPr>
            <w:tcW w:w="3544" w:type="dxa"/>
          </w:tcPr>
          <w:p w14:paraId="233DEA90" w14:textId="7AF3B9FB" w:rsidR="001633C4" w:rsidRPr="007E7C63" w:rsidRDefault="001633C4" w:rsidP="001633C4">
            <w:pPr>
              <w:rPr>
                <w:b/>
                <w:bCs/>
                <w:lang w:val="en-US"/>
              </w:rPr>
            </w:pPr>
            <w:r w:rsidRPr="007E7C63">
              <w:rPr>
                <w:b/>
                <w:bCs/>
                <w:lang w:val="en-US"/>
              </w:rPr>
              <w:t>Institute</w:t>
            </w:r>
          </w:p>
        </w:tc>
        <w:tc>
          <w:tcPr>
            <w:tcW w:w="1933" w:type="dxa"/>
          </w:tcPr>
          <w:p w14:paraId="195C6644" w14:textId="71FDFF5E" w:rsidR="001633C4" w:rsidRPr="007E7C63" w:rsidRDefault="00F95572" w:rsidP="001633C4">
            <w:pPr>
              <w:rPr>
                <w:b/>
                <w:bCs/>
                <w:lang w:val="en-US"/>
              </w:rPr>
            </w:pPr>
            <w:r w:rsidRPr="007E7C63">
              <w:rPr>
                <w:b/>
                <w:bCs/>
                <w:lang w:val="en-US"/>
              </w:rPr>
              <w:t>Specialization</w:t>
            </w:r>
          </w:p>
        </w:tc>
      </w:tr>
      <w:tr w:rsidR="00E02A84" w14:paraId="17A109CC" w14:textId="77777777" w:rsidTr="00F95572">
        <w:tc>
          <w:tcPr>
            <w:tcW w:w="704" w:type="dxa"/>
          </w:tcPr>
          <w:p w14:paraId="19AFDAF3" w14:textId="324653CF" w:rsidR="00E02A84" w:rsidRDefault="00E02A84" w:rsidP="00E02A84">
            <w:pPr>
              <w:rPr>
                <w:lang w:val="en-US"/>
              </w:rPr>
            </w:pPr>
            <w:r>
              <w:rPr>
                <w:lang w:val="en-US"/>
              </w:rPr>
              <w:t>1</w:t>
            </w:r>
          </w:p>
        </w:tc>
        <w:tc>
          <w:tcPr>
            <w:tcW w:w="1559" w:type="dxa"/>
          </w:tcPr>
          <w:p w14:paraId="0A6F492A" w14:textId="510F2DB3" w:rsidR="00E02A84" w:rsidRDefault="00E02A84" w:rsidP="00E02A84">
            <w:pPr>
              <w:rPr>
                <w:lang w:val="en-US"/>
              </w:rPr>
            </w:pPr>
            <w:r>
              <w:rPr>
                <w:lang w:val="en-US"/>
              </w:rPr>
              <w:t xml:space="preserve"> Ph.D.</w:t>
            </w:r>
          </w:p>
        </w:tc>
        <w:tc>
          <w:tcPr>
            <w:tcW w:w="1276" w:type="dxa"/>
          </w:tcPr>
          <w:p w14:paraId="6A567C2A" w14:textId="0ECE7BA6" w:rsidR="00E02A84" w:rsidRDefault="00E02A84" w:rsidP="00E02A84">
            <w:pPr>
              <w:rPr>
                <w:lang w:val="en-US"/>
              </w:rPr>
            </w:pPr>
            <w:r>
              <w:rPr>
                <w:lang w:val="en-US"/>
              </w:rPr>
              <w:t>2025</w:t>
            </w:r>
          </w:p>
        </w:tc>
        <w:tc>
          <w:tcPr>
            <w:tcW w:w="3544" w:type="dxa"/>
          </w:tcPr>
          <w:p w14:paraId="12E64209" w14:textId="38B202F1" w:rsidR="00E02A84" w:rsidRDefault="00E02A84" w:rsidP="00E02A84">
            <w:pPr>
              <w:rPr>
                <w:lang w:val="en-US"/>
              </w:rPr>
            </w:pPr>
            <w:r>
              <w:rPr>
                <w:lang w:val="en-US"/>
              </w:rPr>
              <w:t xml:space="preserve">National Institute of Technology Karnataka, Surathkal (NITK), </w:t>
            </w:r>
            <w:r>
              <w:t>Karnataka</w:t>
            </w:r>
            <w:r>
              <w:t>.</w:t>
            </w:r>
          </w:p>
        </w:tc>
        <w:tc>
          <w:tcPr>
            <w:tcW w:w="1933" w:type="dxa"/>
          </w:tcPr>
          <w:p w14:paraId="26800087" w14:textId="744F91AA" w:rsidR="00E02A84" w:rsidRDefault="00B83E99" w:rsidP="00E02A84">
            <w:pPr>
              <w:rPr>
                <w:lang w:val="en-US"/>
              </w:rPr>
            </w:pPr>
            <w:r>
              <w:rPr>
                <w:lang w:val="en-US"/>
              </w:rPr>
              <w:t>Computer Science and Engineering</w:t>
            </w:r>
          </w:p>
        </w:tc>
      </w:tr>
      <w:tr w:rsidR="00E02A84" w14:paraId="2E0D7B10" w14:textId="77777777" w:rsidTr="00F95572">
        <w:tc>
          <w:tcPr>
            <w:tcW w:w="704" w:type="dxa"/>
          </w:tcPr>
          <w:p w14:paraId="24F09B75" w14:textId="4F0A006B" w:rsidR="00E02A84" w:rsidRDefault="00E02A84" w:rsidP="00E02A84">
            <w:pPr>
              <w:rPr>
                <w:lang w:val="en-US"/>
              </w:rPr>
            </w:pPr>
            <w:r>
              <w:rPr>
                <w:lang w:val="en-US"/>
              </w:rPr>
              <w:t>2</w:t>
            </w:r>
          </w:p>
        </w:tc>
        <w:tc>
          <w:tcPr>
            <w:tcW w:w="1559" w:type="dxa"/>
          </w:tcPr>
          <w:p w14:paraId="63161671" w14:textId="77777777" w:rsidR="00E02A84" w:rsidRDefault="00E02A84" w:rsidP="00E02A84">
            <w:pPr>
              <w:jc w:val="center"/>
            </w:pPr>
            <w:r w:rsidRPr="00DC1D05">
              <w:t>MTech(CSE)</w:t>
            </w:r>
          </w:p>
          <w:p w14:paraId="3D88A953" w14:textId="77777777" w:rsidR="00E02A84" w:rsidRDefault="00E02A84" w:rsidP="00E02A84">
            <w:pPr>
              <w:rPr>
                <w:lang w:val="en-US"/>
              </w:rPr>
            </w:pPr>
          </w:p>
        </w:tc>
        <w:tc>
          <w:tcPr>
            <w:tcW w:w="1276" w:type="dxa"/>
          </w:tcPr>
          <w:p w14:paraId="3ED4BC7B" w14:textId="226A4900" w:rsidR="00E02A84" w:rsidRDefault="00E02A84" w:rsidP="00E02A84">
            <w:pPr>
              <w:rPr>
                <w:lang w:val="en-US"/>
              </w:rPr>
            </w:pPr>
            <w:r w:rsidRPr="00DC1D05">
              <w:t>2010</w:t>
            </w:r>
          </w:p>
        </w:tc>
        <w:tc>
          <w:tcPr>
            <w:tcW w:w="3544" w:type="dxa"/>
          </w:tcPr>
          <w:p w14:paraId="024F80AC" w14:textId="34BE64D9" w:rsidR="00E02A84" w:rsidRDefault="00E02A84" w:rsidP="00E02A84">
            <w:pPr>
              <w:rPr>
                <w:lang w:val="en-US"/>
              </w:rPr>
            </w:pPr>
            <w:r w:rsidRPr="00DC1D05">
              <w:t>AMC Institute of Technology, Visveswaraya Technological University</w:t>
            </w:r>
            <w:r>
              <w:t xml:space="preserve">, </w:t>
            </w:r>
            <w:r w:rsidR="00670F49" w:rsidRPr="00DC1D05">
              <w:t>Bangalore</w:t>
            </w:r>
            <w:r w:rsidR="00670F49">
              <w:t xml:space="preserve">, </w:t>
            </w:r>
            <w:r>
              <w:t>Karnataka</w:t>
            </w:r>
            <w:r>
              <w:t>.</w:t>
            </w:r>
          </w:p>
        </w:tc>
        <w:tc>
          <w:tcPr>
            <w:tcW w:w="1933" w:type="dxa"/>
          </w:tcPr>
          <w:p w14:paraId="3F07ECA0" w14:textId="69D908E1" w:rsidR="00E02A84" w:rsidRDefault="00B83E99" w:rsidP="00E02A84">
            <w:pPr>
              <w:rPr>
                <w:lang w:val="en-US"/>
              </w:rPr>
            </w:pPr>
            <w:r>
              <w:rPr>
                <w:lang w:val="en-US"/>
              </w:rPr>
              <w:t>Computer Science and Engineering</w:t>
            </w:r>
          </w:p>
        </w:tc>
      </w:tr>
      <w:tr w:rsidR="00E02A84" w14:paraId="579DCECB" w14:textId="77777777" w:rsidTr="00E02A84">
        <w:trPr>
          <w:trHeight w:val="58"/>
        </w:trPr>
        <w:tc>
          <w:tcPr>
            <w:tcW w:w="704" w:type="dxa"/>
          </w:tcPr>
          <w:p w14:paraId="05A54062" w14:textId="4DBEE901" w:rsidR="00E02A84" w:rsidRDefault="00E02A84" w:rsidP="00E02A84">
            <w:pPr>
              <w:rPr>
                <w:lang w:val="en-US"/>
              </w:rPr>
            </w:pPr>
            <w:r>
              <w:rPr>
                <w:lang w:val="en-US"/>
              </w:rPr>
              <w:t>3</w:t>
            </w:r>
          </w:p>
        </w:tc>
        <w:tc>
          <w:tcPr>
            <w:tcW w:w="1559" w:type="dxa"/>
          </w:tcPr>
          <w:p w14:paraId="2FA3997D" w14:textId="4DCA4F2F" w:rsidR="00E02A84" w:rsidRDefault="00E02A84" w:rsidP="00E02A84">
            <w:pPr>
              <w:rPr>
                <w:lang w:val="en-US"/>
              </w:rPr>
            </w:pPr>
            <w:r w:rsidRPr="00DC1D05">
              <w:t>BE(CSE)</w:t>
            </w:r>
          </w:p>
        </w:tc>
        <w:tc>
          <w:tcPr>
            <w:tcW w:w="1276" w:type="dxa"/>
          </w:tcPr>
          <w:p w14:paraId="3244187E" w14:textId="627F5998" w:rsidR="00E02A84" w:rsidRDefault="00E02A84" w:rsidP="00E02A84">
            <w:pPr>
              <w:rPr>
                <w:lang w:val="en-US"/>
              </w:rPr>
            </w:pPr>
            <w:r w:rsidRPr="00DC1D05">
              <w:t>2008</w:t>
            </w:r>
          </w:p>
        </w:tc>
        <w:tc>
          <w:tcPr>
            <w:tcW w:w="3544" w:type="dxa"/>
          </w:tcPr>
          <w:p w14:paraId="796C6992" w14:textId="6B2622BD" w:rsidR="00E02A84" w:rsidRDefault="00E02A84" w:rsidP="00E02A84">
            <w:pPr>
              <w:rPr>
                <w:lang w:val="en-US"/>
              </w:rPr>
            </w:pPr>
            <w:r w:rsidRPr="00DC1D05">
              <w:t xml:space="preserve">Kalpataru Institute of Technology, </w:t>
            </w:r>
            <w:r>
              <w:t xml:space="preserve"> </w:t>
            </w:r>
            <w:r w:rsidRPr="00DC1D05">
              <w:t>Visveswaraya Technological University</w:t>
            </w:r>
            <w:r>
              <w:t xml:space="preserve">, </w:t>
            </w:r>
            <w:r w:rsidR="00670F49" w:rsidRPr="00DC1D05">
              <w:t>Tiptur</w:t>
            </w:r>
            <w:r w:rsidR="00670F49">
              <w:t xml:space="preserve"> </w:t>
            </w:r>
            <w:r>
              <w:t>Karnataka</w:t>
            </w:r>
            <w:r>
              <w:t>.</w:t>
            </w:r>
          </w:p>
        </w:tc>
        <w:tc>
          <w:tcPr>
            <w:tcW w:w="1933" w:type="dxa"/>
          </w:tcPr>
          <w:p w14:paraId="4F1AF109" w14:textId="46368916" w:rsidR="00E02A84" w:rsidRDefault="00B83E99" w:rsidP="00E02A84">
            <w:pPr>
              <w:rPr>
                <w:lang w:val="en-US"/>
              </w:rPr>
            </w:pPr>
            <w:r>
              <w:rPr>
                <w:lang w:val="en-US"/>
              </w:rPr>
              <w:t>Computer Science and Engineering</w:t>
            </w:r>
          </w:p>
        </w:tc>
      </w:tr>
      <w:tr w:rsidR="00E02A84" w14:paraId="20F8E46C" w14:textId="77777777" w:rsidTr="00F95572">
        <w:tc>
          <w:tcPr>
            <w:tcW w:w="704" w:type="dxa"/>
          </w:tcPr>
          <w:p w14:paraId="7E76988C" w14:textId="362AB3B0" w:rsidR="00E02A84" w:rsidRDefault="00E02A84" w:rsidP="00E02A84">
            <w:pPr>
              <w:rPr>
                <w:lang w:val="en-US"/>
              </w:rPr>
            </w:pPr>
            <w:r>
              <w:rPr>
                <w:lang w:val="en-US"/>
              </w:rPr>
              <w:t>4</w:t>
            </w:r>
          </w:p>
        </w:tc>
        <w:tc>
          <w:tcPr>
            <w:tcW w:w="1559" w:type="dxa"/>
          </w:tcPr>
          <w:p w14:paraId="5DFFCC2A" w14:textId="77777777" w:rsidR="00E02A84" w:rsidRPr="00DC1D05" w:rsidRDefault="00E02A84" w:rsidP="00E02A84">
            <w:pPr>
              <w:widowControl w:val="0"/>
              <w:rPr>
                <w:i/>
                <w:u w:val="single"/>
              </w:rPr>
            </w:pPr>
            <w:r w:rsidRPr="00DC1D05">
              <w:t>PUC</w:t>
            </w:r>
          </w:p>
          <w:p w14:paraId="26C72F8B" w14:textId="77777777" w:rsidR="00E02A84" w:rsidRDefault="00E02A84" w:rsidP="00E02A84">
            <w:pPr>
              <w:rPr>
                <w:lang w:val="en-US"/>
              </w:rPr>
            </w:pPr>
          </w:p>
        </w:tc>
        <w:tc>
          <w:tcPr>
            <w:tcW w:w="1276" w:type="dxa"/>
          </w:tcPr>
          <w:p w14:paraId="4277A490" w14:textId="4A9CF8D4" w:rsidR="00E02A84" w:rsidRDefault="00E02A84" w:rsidP="00E02A84">
            <w:pPr>
              <w:rPr>
                <w:lang w:val="en-US"/>
              </w:rPr>
            </w:pPr>
            <w:r w:rsidRPr="00DC1D05">
              <w:t>2004</w:t>
            </w:r>
          </w:p>
        </w:tc>
        <w:tc>
          <w:tcPr>
            <w:tcW w:w="3544" w:type="dxa"/>
          </w:tcPr>
          <w:p w14:paraId="02F10394" w14:textId="61F54F20" w:rsidR="00E02A84" w:rsidRDefault="00E02A84" w:rsidP="00E02A84">
            <w:pPr>
              <w:rPr>
                <w:lang w:val="en-US"/>
              </w:rPr>
            </w:pPr>
            <w:r w:rsidRPr="00DC1D05">
              <w:t>SVP College, Tiptur</w:t>
            </w:r>
            <w:r>
              <w:t>, Karnataka</w:t>
            </w:r>
          </w:p>
        </w:tc>
        <w:tc>
          <w:tcPr>
            <w:tcW w:w="1933" w:type="dxa"/>
          </w:tcPr>
          <w:p w14:paraId="73230161" w14:textId="164641FC" w:rsidR="00E02A84" w:rsidRDefault="00B83E99" w:rsidP="00E02A84">
            <w:pPr>
              <w:rPr>
                <w:lang w:val="en-US"/>
              </w:rPr>
            </w:pPr>
            <w:r>
              <w:rPr>
                <w:lang w:val="en-US"/>
              </w:rPr>
              <w:t>PCMB</w:t>
            </w:r>
          </w:p>
        </w:tc>
      </w:tr>
      <w:tr w:rsidR="00B60F93" w14:paraId="6A6B2919" w14:textId="77777777" w:rsidTr="00F95572">
        <w:tc>
          <w:tcPr>
            <w:tcW w:w="704" w:type="dxa"/>
          </w:tcPr>
          <w:p w14:paraId="1D2395E6" w14:textId="0CE66196" w:rsidR="00B60F93" w:rsidRDefault="00B60F93" w:rsidP="00E02A84">
            <w:pPr>
              <w:rPr>
                <w:lang w:val="en-US"/>
              </w:rPr>
            </w:pPr>
            <w:r>
              <w:rPr>
                <w:lang w:val="en-US"/>
              </w:rPr>
              <w:t>5</w:t>
            </w:r>
          </w:p>
        </w:tc>
        <w:tc>
          <w:tcPr>
            <w:tcW w:w="1559" w:type="dxa"/>
          </w:tcPr>
          <w:p w14:paraId="793A5F82" w14:textId="0BAB96E5" w:rsidR="00B60F93" w:rsidRPr="00DC1D05" w:rsidRDefault="00B60F93" w:rsidP="00E02A84">
            <w:pPr>
              <w:widowControl w:val="0"/>
            </w:pPr>
            <w:r w:rsidRPr="00DC1D05">
              <w:t>SSLC</w:t>
            </w:r>
          </w:p>
        </w:tc>
        <w:tc>
          <w:tcPr>
            <w:tcW w:w="1276" w:type="dxa"/>
          </w:tcPr>
          <w:p w14:paraId="4F6EFEF4" w14:textId="43BAF071" w:rsidR="00B60F93" w:rsidRPr="00DC1D05" w:rsidRDefault="00B60F93" w:rsidP="00E02A84">
            <w:r w:rsidRPr="00DC1D05">
              <w:t>2002</w:t>
            </w:r>
          </w:p>
        </w:tc>
        <w:tc>
          <w:tcPr>
            <w:tcW w:w="3544" w:type="dxa"/>
          </w:tcPr>
          <w:p w14:paraId="7037B2E0" w14:textId="52B2B7A9" w:rsidR="00B60F93" w:rsidRPr="00DC1D05" w:rsidRDefault="00B60F93" w:rsidP="00E02A84">
            <w:r w:rsidRPr="00DC1D05">
              <w:t>SVP High School, Karnataka Secondary Education Examination Board.</w:t>
            </w:r>
            <w:r>
              <w:t xml:space="preserve"> </w:t>
            </w:r>
            <w:r w:rsidRPr="00DC1D05">
              <w:t>Tiptur</w:t>
            </w:r>
            <w:r>
              <w:t>, Karnataka</w:t>
            </w:r>
            <w:r w:rsidRPr="00DC1D05">
              <w:t>.</w:t>
            </w:r>
          </w:p>
        </w:tc>
        <w:tc>
          <w:tcPr>
            <w:tcW w:w="1933" w:type="dxa"/>
          </w:tcPr>
          <w:p w14:paraId="23D62C38" w14:textId="09562FA5" w:rsidR="00B60F93" w:rsidRDefault="00B60F93" w:rsidP="00E02A84">
            <w:pPr>
              <w:rPr>
                <w:lang w:val="en-US"/>
              </w:rPr>
            </w:pPr>
            <w:r>
              <w:rPr>
                <w:lang w:val="en-US"/>
              </w:rPr>
              <w:t>State Board Syllabus</w:t>
            </w:r>
          </w:p>
        </w:tc>
      </w:tr>
    </w:tbl>
    <w:p w14:paraId="426D46D3" w14:textId="77777777" w:rsidR="00F95572" w:rsidRDefault="00F95572"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24296F15" w14:textId="77777777" w:rsidTr="002B6AD0">
        <w:tc>
          <w:tcPr>
            <w:tcW w:w="9016" w:type="dxa"/>
            <w:shd w:val="clear" w:color="auto" w:fill="BFBFBF" w:themeFill="background1" w:themeFillShade="BF"/>
          </w:tcPr>
          <w:p w14:paraId="7542F121" w14:textId="732B2A8B" w:rsidR="00F95572" w:rsidRDefault="00F95572" w:rsidP="002B6AD0">
            <w:pPr>
              <w:rPr>
                <w:lang w:val="en-US"/>
              </w:rPr>
            </w:pPr>
            <w:r>
              <w:rPr>
                <w:lang w:val="en-US"/>
              </w:rPr>
              <w:t>Professional Experience</w:t>
            </w:r>
          </w:p>
        </w:tc>
      </w:tr>
    </w:tbl>
    <w:p w14:paraId="64974847" w14:textId="77777777" w:rsidR="00F95572" w:rsidRDefault="00F95572" w:rsidP="00F95572">
      <w:pPr>
        <w:spacing w:after="0"/>
        <w:rPr>
          <w:lang w:val="en-US"/>
        </w:rPr>
      </w:pPr>
    </w:p>
    <w:tbl>
      <w:tblPr>
        <w:tblStyle w:val="TableGrid"/>
        <w:tblW w:w="0" w:type="auto"/>
        <w:tblLook w:val="04A0" w:firstRow="1" w:lastRow="0" w:firstColumn="1" w:lastColumn="0" w:noHBand="0" w:noVBand="1"/>
      </w:tblPr>
      <w:tblGrid>
        <w:gridCol w:w="704"/>
        <w:gridCol w:w="1932"/>
        <w:gridCol w:w="2321"/>
        <w:gridCol w:w="4057"/>
      </w:tblGrid>
      <w:tr w:rsidR="00F95572" w14:paraId="06ED80F6" w14:textId="77777777" w:rsidTr="00F95572">
        <w:trPr>
          <w:trHeight w:val="438"/>
        </w:trPr>
        <w:tc>
          <w:tcPr>
            <w:tcW w:w="704" w:type="dxa"/>
          </w:tcPr>
          <w:p w14:paraId="1ABCA8DB" w14:textId="1ED6D216" w:rsidR="00F95572" w:rsidRDefault="00F95572" w:rsidP="002B6AD0">
            <w:pPr>
              <w:rPr>
                <w:lang w:val="en-US"/>
              </w:rPr>
            </w:pPr>
          </w:p>
        </w:tc>
        <w:tc>
          <w:tcPr>
            <w:tcW w:w="1932" w:type="dxa"/>
          </w:tcPr>
          <w:p w14:paraId="5DECFC5E" w14:textId="665575C3" w:rsidR="00F95572" w:rsidRDefault="00F95572" w:rsidP="002B6AD0">
            <w:pPr>
              <w:rPr>
                <w:lang w:val="en-US"/>
              </w:rPr>
            </w:pPr>
            <w:r>
              <w:rPr>
                <w:lang w:val="en-US"/>
              </w:rPr>
              <w:t>Date (from-to)</w:t>
            </w:r>
          </w:p>
        </w:tc>
        <w:tc>
          <w:tcPr>
            <w:tcW w:w="2321" w:type="dxa"/>
          </w:tcPr>
          <w:p w14:paraId="679A807B" w14:textId="410F8071" w:rsidR="00F95572" w:rsidRDefault="00F95572" w:rsidP="002B6AD0">
            <w:pPr>
              <w:rPr>
                <w:lang w:val="en-US"/>
              </w:rPr>
            </w:pPr>
            <w:r>
              <w:rPr>
                <w:lang w:val="en-US"/>
              </w:rPr>
              <w:t xml:space="preserve">Designation </w:t>
            </w:r>
          </w:p>
        </w:tc>
        <w:tc>
          <w:tcPr>
            <w:tcW w:w="4057" w:type="dxa"/>
          </w:tcPr>
          <w:p w14:paraId="2D3FE2D3" w14:textId="31CCF0C4" w:rsidR="00F95572" w:rsidRDefault="00F95572" w:rsidP="002B6AD0">
            <w:pPr>
              <w:rPr>
                <w:lang w:val="en-US"/>
              </w:rPr>
            </w:pPr>
            <w:r>
              <w:rPr>
                <w:lang w:val="en-US"/>
              </w:rPr>
              <w:t>Organization</w:t>
            </w:r>
          </w:p>
        </w:tc>
      </w:tr>
      <w:tr w:rsidR="00F95572" w14:paraId="628B1268" w14:textId="77777777" w:rsidTr="00F95572">
        <w:trPr>
          <w:trHeight w:val="213"/>
        </w:trPr>
        <w:tc>
          <w:tcPr>
            <w:tcW w:w="704" w:type="dxa"/>
          </w:tcPr>
          <w:p w14:paraId="60791BB5" w14:textId="2FFDA6ED" w:rsidR="00F95572" w:rsidRDefault="008A4D7B" w:rsidP="002B6AD0">
            <w:pPr>
              <w:rPr>
                <w:lang w:val="en-US"/>
              </w:rPr>
            </w:pPr>
            <w:r>
              <w:rPr>
                <w:lang w:val="en-US"/>
              </w:rPr>
              <w:t>1</w:t>
            </w:r>
          </w:p>
        </w:tc>
        <w:tc>
          <w:tcPr>
            <w:tcW w:w="1932" w:type="dxa"/>
          </w:tcPr>
          <w:p w14:paraId="355C389D" w14:textId="10DD5911" w:rsidR="00F95572" w:rsidRDefault="00FA739B" w:rsidP="002B6AD0">
            <w:pPr>
              <w:rPr>
                <w:lang w:val="en-US"/>
              </w:rPr>
            </w:pPr>
            <w:r w:rsidRPr="002C11CB">
              <w:rPr>
                <w:rFonts w:ascii="Times New Roman" w:hAnsi="Times New Roman" w:cs="Times New Roman"/>
                <w:b/>
              </w:rPr>
              <w:t>2014</w:t>
            </w:r>
            <w:r>
              <w:rPr>
                <w:rFonts w:ascii="Times New Roman" w:hAnsi="Times New Roman" w:cs="Times New Roman"/>
                <w:b/>
              </w:rPr>
              <w:t xml:space="preserve"> August</w:t>
            </w:r>
            <w:r w:rsidRPr="002C11CB">
              <w:rPr>
                <w:rFonts w:ascii="Times New Roman" w:hAnsi="Times New Roman" w:cs="Times New Roman"/>
                <w:b/>
              </w:rPr>
              <w:t xml:space="preserve"> to till date</w:t>
            </w:r>
          </w:p>
        </w:tc>
        <w:tc>
          <w:tcPr>
            <w:tcW w:w="2321" w:type="dxa"/>
          </w:tcPr>
          <w:p w14:paraId="2DF4BD39" w14:textId="6DB3F566" w:rsidR="00F95572" w:rsidRDefault="00FA739B" w:rsidP="002B6AD0">
            <w:pPr>
              <w:rPr>
                <w:lang w:val="en-US"/>
              </w:rPr>
            </w:pPr>
            <w:r w:rsidRPr="002C71D0">
              <w:rPr>
                <w:rFonts w:ascii="Times New Roman" w:hAnsi="Times New Roman" w:cs="Times New Roman"/>
              </w:rPr>
              <w:t>Assistant professor</w:t>
            </w:r>
          </w:p>
        </w:tc>
        <w:tc>
          <w:tcPr>
            <w:tcW w:w="4057" w:type="dxa"/>
          </w:tcPr>
          <w:p w14:paraId="210BF38C" w14:textId="642AE095" w:rsidR="00F95572" w:rsidRDefault="00FA739B" w:rsidP="002B6AD0">
            <w:pPr>
              <w:rPr>
                <w:lang w:val="en-US"/>
              </w:rPr>
            </w:pPr>
            <w:r w:rsidRPr="00FA739B">
              <w:rPr>
                <w:b/>
                <w:bCs/>
                <w:lang w:val="en-US"/>
              </w:rPr>
              <w:t>Siddagnga Institute of Technology,</w:t>
            </w:r>
            <w:r>
              <w:rPr>
                <w:lang w:val="en-US"/>
              </w:rPr>
              <w:t xml:space="preserve"> </w:t>
            </w:r>
            <w:r w:rsidRPr="00DC1D05">
              <w:t>Visveswaraya Technological University</w:t>
            </w:r>
            <w:r>
              <w:t xml:space="preserve">, </w:t>
            </w:r>
            <w:r>
              <w:t>Tumkur</w:t>
            </w:r>
            <w:r>
              <w:t>, Karnataka.</w:t>
            </w:r>
          </w:p>
        </w:tc>
      </w:tr>
      <w:tr w:rsidR="00F95572" w14:paraId="3BDC19B9" w14:textId="77777777" w:rsidTr="00F95572">
        <w:trPr>
          <w:trHeight w:val="213"/>
        </w:trPr>
        <w:tc>
          <w:tcPr>
            <w:tcW w:w="704" w:type="dxa"/>
          </w:tcPr>
          <w:p w14:paraId="0C4E03BD" w14:textId="30F9AA97" w:rsidR="00F95572" w:rsidRDefault="008A4D7B" w:rsidP="002B6AD0">
            <w:pPr>
              <w:rPr>
                <w:lang w:val="en-US"/>
              </w:rPr>
            </w:pPr>
            <w:r>
              <w:rPr>
                <w:lang w:val="en-US"/>
              </w:rPr>
              <w:t>2</w:t>
            </w:r>
          </w:p>
        </w:tc>
        <w:tc>
          <w:tcPr>
            <w:tcW w:w="1932" w:type="dxa"/>
          </w:tcPr>
          <w:p w14:paraId="101AC4F5" w14:textId="1DD36E3B" w:rsidR="00F95572" w:rsidRDefault="00F70181" w:rsidP="002B6AD0">
            <w:pPr>
              <w:rPr>
                <w:lang w:val="en-US"/>
              </w:rPr>
            </w:pPr>
            <w:r w:rsidRPr="002C11CB">
              <w:rPr>
                <w:rFonts w:ascii="Times New Roman" w:hAnsi="Times New Roman" w:cs="Times New Roman"/>
                <w:b/>
              </w:rPr>
              <w:t>2012</w:t>
            </w:r>
            <w:r>
              <w:rPr>
                <w:rFonts w:ascii="Times New Roman" w:hAnsi="Times New Roman" w:cs="Times New Roman"/>
                <w:b/>
              </w:rPr>
              <w:t xml:space="preserve"> July</w:t>
            </w:r>
            <w:r w:rsidRPr="002C11CB">
              <w:rPr>
                <w:rFonts w:ascii="Times New Roman" w:hAnsi="Times New Roman" w:cs="Times New Roman"/>
                <w:b/>
              </w:rPr>
              <w:t xml:space="preserve"> to 2014</w:t>
            </w:r>
            <w:r>
              <w:rPr>
                <w:rFonts w:ascii="Times New Roman" w:hAnsi="Times New Roman" w:cs="Times New Roman"/>
                <w:b/>
              </w:rPr>
              <w:t xml:space="preserve"> August</w:t>
            </w:r>
          </w:p>
        </w:tc>
        <w:tc>
          <w:tcPr>
            <w:tcW w:w="2321" w:type="dxa"/>
          </w:tcPr>
          <w:p w14:paraId="6E029F14" w14:textId="3CB50EA1" w:rsidR="00F95572" w:rsidRDefault="00F70181" w:rsidP="002B6AD0">
            <w:pPr>
              <w:rPr>
                <w:lang w:val="en-US"/>
              </w:rPr>
            </w:pPr>
            <w:r w:rsidRPr="002C71D0">
              <w:rPr>
                <w:rFonts w:ascii="Times New Roman" w:hAnsi="Times New Roman" w:cs="Times New Roman"/>
              </w:rPr>
              <w:t>Test Engineer</w:t>
            </w:r>
          </w:p>
        </w:tc>
        <w:tc>
          <w:tcPr>
            <w:tcW w:w="4057" w:type="dxa"/>
          </w:tcPr>
          <w:p w14:paraId="759DA551" w14:textId="7DD53638" w:rsidR="00F95572" w:rsidRDefault="00F70181" w:rsidP="002B6AD0">
            <w:pPr>
              <w:rPr>
                <w:lang w:val="en-US"/>
              </w:rPr>
            </w:pPr>
            <w:r w:rsidRPr="002C71D0">
              <w:rPr>
                <w:rFonts w:ascii="Times New Roman" w:hAnsi="Times New Roman" w:cs="Times New Roman"/>
                <w:b/>
              </w:rPr>
              <w:t>DELL R&amp;D</w:t>
            </w:r>
            <w:r w:rsidRPr="002C71D0">
              <w:rPr>
                <w:rFonts w:ascii="Times New Roman" w:hAnsi="Times New Roman" w:cs="Times New Roman"/>
              </w:rPr>
              <w:t>, Bangalore, India</w:t>
            </w:r>
          </w:p>
        </w:tc>
      </w:tr>
      <w:tr w:rsidR="00F95572" w14:paraId="52A22960" w14:textId="77777777" w:rsidTr="00F95572">
        <w:trPr>
          <w:trHeight w:val="213"/>
        </w:trPr>
        <w:tc>
          <w:tcPr>
            <w:tcW w:w="704" w:type="dxa"/>
          </w:tcPr>
          <w:p w14:paraId="05D3AD72" w14:textId="14D373B7" w:rsidR="00F95572" w:rsidRDefault="008A4D7B" w:rsidP="002B6AD0">
            <w:pPr>
              <w:rPr>
                <w:lang w:val="en-US"/>
              </w:rPr>
            </w:pPr>
            <w:r>
              <w:rPr>
                <w:lang w:val="en-US"/>
              </w:rPr>
              <w:t>3</w:t>
            </w:r>
          </w:p>
        </w:tc>
        <w:tc>
          <w:tcPr>
            <w:tcW w:w="1932" w:type="dxa"/>
          </w:tcPr>
          <w:p w14:paraId="4CD6226C" w14:textId="1211BABC" w:rsidR="00F95572" w:rsidRDefault="00F70181" w:rsidP="002B6AD0">
            <w:pPr>
              <w:rPr>
                <w:lang w:val="en-US"/>
              </w:rPr>
            </w:pPr>
            <w:r w:rsidRPr="002C11CB">
              <w:rPr>
                <w:rFonts w:ascii="Times New Roman" w:hAnsi="Times New Roman" w:cs="Times New Roman"/>
                <w:b/>
              </w:rPr>
              <w:t xml:space="preserve">2011 </w:t>
            </w:r>
            <w:r>
              <w:rPr>
                <w:rFonts w:ascii="Times New Roman" w:hAnsi="Times New Roman" w:cs="Times New Roman"/>
                <w:b/>
              </w:rPr>
              <w:t xml:space="preserve">June </w:t>
            </w:r>
            <w:r w:rsidRPr="002C11CB">
              <w:rPr>
                <w:rFonts w:ascii="Times New Roman" w:hAnsi="Times New Roman" w:cs="Times New Roman"/>
                <w:b/>
              </w:rPr>
              <w:t>to 2012</w:t>
            </w:r>
            <w:r>
              <w:rPr>
                <w:rFonts w:ascii="Times New Roman" w:hAnsi="Times New Roman" w:cs="Times New Roman"/>
                <w:b/>
              </w:rPr>
              <w:t xml:space="preserve"> July</w:t>
            </w:r>
          </w:p>
        </w:tc>
        <w:tc>
          <w:tcPr>
            <w:tcW w:w="2321" w:type="dxa"/>
          </w:tcPr>
          <w:p w14:paraId="4DF3726F" w14:textId="773A3E8F" w:rsidR="00F95572" w:rsidRDefault="00F70181" w:rsidP="002B6AD0">
            <w:pPr>
              <w:rPr>
                <w:lang w:val="en-US"/>
              </w:rPr>
            </w:pPr>
            <w:r w:rsidRPr="002C71D0">
              <w:rPr>
                <w:rFonts w:ascii="Times New Roman" w:hAnsi="Times New Roman" w:cs="Times New Roman"/>
              </w:rPr>
              <w:t>Research Intern</w:t>
            </w:r>
          </w:p>
        </w:tc>
        <w:tc>
          <w:tcPr>
            <w:tcW w:w="4057" w:type="dxa"/>
          </w:tcPr>
          <w:p w14:paraId="0F79E711" w14:textId="7AD14B75" w:rsidR="00F95572" w:rsidRDefault="00F70181" w:rsidP="002B6AD0">
            <w:pPr>
              <w:rPr>
                <w:lang w:val="en-US"/>
              </w:rPr>
            </w:pPr>
            <w:r w:rsidRPr="002C71D0">
              <w:rPr>
                <w:rFonts w:ascii="Times New Roman" w:hAnsi="Times New Roman" w:cs="Times New Roman"/>
                <w:b/>
              </w:rPr>
              <w:t>VMware Software India Private Ltd</w:t>
            </w:r>
            <w:r>
              <w:rPr>
                <w:rFonts w:ascii="Times New Roman" w:hAnsi="Times New Roman" w:cs="Times New Roman"/>
                <w:b/>
              </w:rPr>
              <w:t xml:space="preserve">, </w:t>
            </w:r>
            <w:r w:rsidRPr="002C71D0">
              <w:rPr>
                <w:rFonts w:ascii="Times New Roman" w:hAnsi="Times New Roman" w:cs="Times New Roman"/>
              </w:rPr>
              <w:t>Bangalore, India</w:t>
            </w:r>
          </w:p>
        </w:tc>
      </w:tr>
      <w:tr w:rsidR="00F95572" w14:paraId="10B31FEE" w14:textId="77777777" w:rsidTr="00F95572">
        <w:trPr>
          <w:trHeight w:val="213"/>
        </w:trPr>
        <w:tc>
          <w:tcPr>
            <w:tcW w:w="704" w:type="dxa"/>
          </w:tcPr>
          <w:p w14:paraId="321A3C8A" w14:textId="031109E8" w:rsidR="00F95572" w:rsidRDefault="00670F49" w:rsidP="002B6AD0">
            <w:pPr>
              <w:rPr>
                <w:lang w:val="en-US"/>
              </w:rPr>
            </w:pPr>
            <w:r>
              <w:rPr>
                <w:lang w:val="en-US"/>
              </w:rPr>
              <w:t>4</w:t>
            </w:r>
          </w:p>
        </w:tc>
        <w:tc>
          <w:tcPr>
            <w:tcW w:w="1932" w:type="dxa"/>
          </w:tcPr>
          <w:p w14:paraId="683E356A" w14:textId="7B93AE77" w:rsidR="00F95572" w:rsidRDefault="00F70181" w:rsidP="002B6AD0">
            <w:pPr>
              <w:rPr>
                <w:lang w:val="en-US"/>
              </w:rPr>
            </w:pPr>
            <w:r w:rsidRPr="002C11CB">
              <w:rPr>
                <w:rFonts w:ascii="Times New Roman" w:hAnsi="Times New Roman" w:cs="Times New Roman"/>
                <w:b/>
              </w:rPr>
              <w:t>2008</w:t>
            </w:r>
            <w:r>
              <w:rPr>
                <w:rFonts w:ascii="Times New Roman" w:hAnsi="Times New Roman" w:cs="Times New Roman"/>
                <w:b/>
              </w:rPr>
              <w:t xml:space="preserve"> October</w:t>
            </w:r>
            <w:r w:rsidRPr="002C11CB">
              <w:rPr>
                <w:rFonts w:ascii="Times New Roman" w:hAnsi="Times New Roman" w:cs="Times New Roman"/>
                <w:b/>
              </w:rPr>
              <w:t xml:space="preserve"> to 2010</w:t>
            </w:r>
            <w:r>
              <w:rPr>
                <w:rFonts w:ascii="Times New Roman" w:hAnsi="Times New Roman" w:cs="Times New Roman"/>
                <w:b/>
              </w:rPr>
              <w:t xml:space="preserve"> September</w:t>
            </w:r>
          </w:p>
        </w:tc>
        <w:tc>
          <w:tcPr>
            <w:tcW w:w="2321" w:type="dxa"/>
          </w:tcPr>
          <w:p w14:paraId="359404C4" w14:textId="53EF955C" w:rsidR="00F95572" w:rsidRDefault="00670F49" w:rsidP="002B6AD0">
            <w:pPr>
              <w:rPr>
                <w:lang w:val="en-US"/>
              </w:rPr>
            </w:pPr>
            <w:r>
              <w:rPr>
                <w:lang w:val="en-US"/>
              </w:rPr>
              <w:t>Lecturer</w:t>
            </w:r>
          </w:p>
        </w:tc>
        <w:tc>
          <w:tcPr>
            <w:tcW w:w="4057" w:type="dxa"/>
          </w:tcPr>
          <w:p w14:paraId="0A87A434" w14:textId="63C0787A" w:rsidR="00F95572" w:rsidRDefault="00670F49" w:rsidP="002B6AD0">
            <w:pPr>
              <w:rPr>
                <w:lang w:val="en-US"/>
              </w:rPr>
            </w:pPr>
            <w:r w:rsidRPr="00FA739B">
              <w:rPr>
                <w:b/>
                <w:bCs/>
              </w:rPr>
              <w:t>Kalpataru Institute of Technology</w:t>
            </w:r>
            <w:r>
              <w:t xml:space="preserve">, </w:t>
            </w:r>
            <w:r w:rsidRPr="00DC1D05">
              <w:t>Visveswaraya Technological University</w:t>
            </w:r>
            <w:r>
              <w:t xml:space="preserve">, </w:t>
            </w:r>
            <w:r w:rsidRPr="00DC1D05">
              <w:t>Tiptur</w:t>
            </w:r>
            <w:r>
              <w:t xml:space="preserve">, </w:t>
            </w:r>
            <w:r>
              <w:t>Karnataka.</w:t>
            </w:r>
          </w:p>
        </w:tc>
      </w:tr>
    </w:tbl>
    <w:p w14:paraId="5D2468BF" w14:textId="77777777" w:rsidR="00F95572" w:rsidRDefault="00F95572" w:rsidP="001633C4">
      <w:pPr>
        <w:spacing w:after="0"/>
        <w:rPr>
          <w:lang w:val="en-US"/>
        </w:rPr>
      </w:pPr>
    </w:p>
    <w:p w14:paraId="54D1B4E9" w14:textId="77777777" w:rsidR="00BB5075" w:rsidRDefault="00BB5075" w:rsidP="001633C4">
      <w:pPr>
        <w:spacing w:after="0"/>
        <w:rPr>
          <w:lang w:val="en-US"/>
        </w:rPr>
      </w:pPr>
    </w:p>
    <w:p w14:paraId="05FDE225" w14:textId="77777777" w:rsidR="008819E1" w:rsidRDefault="008819E1"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3A19091A" w14:textId="77777777" w:rsidTr="002B6AD0">
        <w:tc>
          <w:tcPr>
            <w:tcW w:w="9016" w:type="dxa"/>
            <w:shd w:val="clear" w:color="auto" w:fill="BFBFBF" w:themeFill="background1" w:themeFillShade="BF"/>
          </w:tcPr>
          <w:p w14:paraId="7BA312E6" w14:textId="6555A8B2" w:rsidR="00F95572" w:rsidRDefault="00F95572" w:rsidP="002B6AD0">
            <w:pPr>
              <w:rPr>
                <w:lang w:val="en-US"/>
              </w:rPr>
            </w:pPr>
            <w:r>
              <w:rPr>
                <w:lang w:val="en-US"/>
              </w:rPr>
              <w:t>Positions held</w:t>
            </w:r>
          </w:p>
        </w:tc>
      </w:tr>
    </w:tbl>
    <w:p w14:paraId="7277DD2B" w14:textId="78CC10BE" w:rsidR="00F95572" w:rsidRDefault="00F95572" w:rsidP="00F95572">
      <w:pPr>
        <w:spacing w:after="0"/>
        <w:rPr>
          <w:i/>
          <w:iCs/>
          <w:lang w:val="en-US"/>
        </w:rPr>
      </w:pPr>
      <w:r w:rsidRPr="00F95572">
        <w:rPr>
          <w:i/>
          <w:iCs/>
          <w:lang w:val="en-US"/>
        </w:rPr>
        <w:t>(Please give details of any administrative posts, co Ordinator roles/ responsibilities held)</w:t>
      </w:r>
    </w:p>
    <w:p w14:paraId="2FD62E0E" w14:textId="77777777" w:rsidR="00F20FDB" w:rsidRDefault="00F20FDB" w:rsidP="00F20FDB">
      <w:pPr>
        <w:pStyle w:val="ListParagraph"/>
        <w:numPr>
          <w:ilvl w:val="0"/>
          <w:numId w:val="5"/>
        </w:numPr>
        <w:spacing w:after="0"/>
        <w:rPr>
          <w:i/>
          <w:iCs/>
          <w:lang w:val="en-US"/>
        </w:rPr>
      </w:pPr>
      <w:r>
        <w:rPr>
          <w:i/>
          <w:iCs/>
          <w:lang w:val="en-US"/>
        </w:rPr>
        <w:t xml:space="preserve">ATAL FDP </w:t>
      </w:r>
      <w:r w:rsidRPr="008819E1">
        <w:rPr>
          <w:i/>
          <w:iCs/>
          <w:lang w:val="en-US"/>
        </w:rPr>
        <w:t>Coordinator</w:t>
      </w:r>
      <w:r>
        <w:rPr>
          <w:i/>
          <w:iCs/>
          <w:lang w:val="en-US"/>
        </w:rPr>
        <w:t xml:space="preserve"> (2024-25)</w:t>
      </w:r>
    </w:p>
    <w:p w14:paraId="0B084207" w14:textId="71D02E41" w:rsidR="00BB5075" w:rsidRDefault="00BB5075" w:rsidP="00BB5075">
      <w:pPr>
        <w:pStyle w:val="ListParagraph"/>
        <w:numPr>
          <w:ilvl w:val="0"/>
          <w:numId w:val="5"/>
        </w:numPr>
        <w:spacing w:after="0"/>
        <w:rPr>
          <w:i/>
          <w:iCs/>
          <w:lang w:val="en-US"/>
        </w:rPr>
      </w:pPr>
      <w:r w:rsidRPr="008819E1">
        <w:rPr>
          <w:i/>
          <w:iCs/>
          <w:lang w:val="en-US"/>
        </w:rPr>
        <w:t>Department NB</w:t>
      </w:r>
      <w:r w:rsidR="00AA24C1">
        <w:rPr>
          <w:i/>
          <w:iCs/>
          <w:lang w:val="en-US"/>
        </w:rPr>
        <w:t>A</w:t>
      </w:r>
      <w:r w:rsidRPr="008819E1">
        <w:rPr>
          <w:i/>
          <w:iCs/>
          <w:lang w:val="en-US"/>
        </w:rPr>
        <w:t xml:space="preserve"> Criterion-4 Coordinator</w:t>
      </w:r>
    </w:p>
    <w:p w14:paraId="78B3EFA4" w14:textId="49DC38CE" w:rsidR="00BB5075" w:rsidRDefault="00BB5075" w:rsidP="00BB5075">
      <w:pPr>
        <w:pStyle w:val="ListParagraph"/>
        <w:numPr>
          <w:ilvl w:val="0"/>
          <w:numId w:val="5"/>
        </w:numPr>
        <w:spacing w:after="0"/>
        <w:rPr>
          <w:i/>
          <w:iCs/>
          <w:lang w:val="en-US"/>
        </w:rPr>
      </w:pPr>
      <w:r>
        <w:rPr>
          <w:i/>
          <w:iCs/>
          <w:lang w:val="en-US"/>
        </w:rPr>
        <w:t>Department NAAC Coordinator</w:t>
      </w:r>
    </w:p>
    <w:p w14:paraId="34F81A74" w14:textId="10045C23" w:rsidR="008819E1" w:rsidRPr="008819E1" w:rsidRDefault="008819E1" w:rsidP="008819E1">
      <w:pPr>
        <w:pStyle w:val="ListParagraph"/>
        <w:numPr>
          <w:ilvl w:val="0"/>
          <w:numId w:val="5"/>
        </w:numPr>
        <w:spacing w:after="0"/>
        <w:rPr>
          <w:i/>
          <w:iCs/>
          <w:lang w:val="en-US"/>
        </w:rPr>
      </w:pPr>
      <w:r w:rsidRPr="008819E1">
        <w:rPr>
          <w:i/>
          <w:iCs/>
          <w:lang w:val="en-US"/>
        </w:rPr>
        <w:t>Department Placement Coordinator</w:t>
      </w:r>
    </w:p>
    <w:p w14:paraId="2C150FE7" w14:textId="4C3C9F25" w:rsidR="008819E1" w:rsidRPr="008819E1" w:rsidRDefault="008819E1" w:rsidP="008819E1">
      <w:pPr>
        <w:pStyle w:val="ListParagraph"/>
        <w:numPr>
          <w:ilvl w:val="0"/>
          <w:numId w:val="5"/>
        </w:numPr>
        <w:spacing w:after="0"/>
        <w:rPr>
          <w:i/>
          <w:iCs/>
          <w:lang w:val="en-US"/>
        </w:rPr>
      </w:pPr>
      <w:r w:rsidRPr="008819E1">
        <w:rPr>
          <w:i/>
          <w:iCs/>
          <w:lang w:val="en-US"/>
        </w:rPr>
        <w:t xml:space="preserve">Department </w:t>
      </w:r>
      <w:r w:rsidRPr="008819E1">
        <w:rPr>
          <w:i/>
          <w:iCs/>
          <w:lang w:val="en-US"/>
        </w:rPr>
        <w:t>Test Coordinator</w:t>
      </w:r>
    </w:p>
    <w:p w14:paraId="6B9D3897" w14:textId="5328FD68" w:rsidR="007F110F" w:rsidRDefault="007F110F" w:rsidP="008819E1">
      <w:pPr>
        <w:pStyle w:val="ListParagraph"/>
        <w:numPr>
          <w:ilvl w:val="0"/>
          <w:numId w:val="5"/>
        </w:numPr>
        <w:spacing w:after="0"/>
        <w:rPr>
          <w:i/>
          <w:iCs/>
          <w:lang w:val="en-US"/>
        </w:rPr>
      </w:pPr>
      <w:r>
        <w:rPr>
          <w:i/>
          <w:iCs/>
          <w:lang w:val="en-US"/>
        </w:rPr>
        <w:t xml:space="preserve">Department KPI -Criterion-5 </w:t>
      </w:r>
      <w:r w:rsidRPr="008819E1">
        <w:rPr>
          <w:i/>
          <w:iCs/>
          <w:lang w:val="en-US"/>
        </w:rPr>
        <w:t>Coordinator</w:t>
      </w:r>
    </w:p>
    <w:p w14:paraId="08015346" w14:textId="46205E4F" w:rsidR="00274741" w:rsidRPr="008819E1" w:rsidRDefault="00811AE4" w:rsidP="008819E1">
      <w:pPr>
        <w:pStyle w:val="ListParagraph"/>
        <w:numPr>
          <w:ilvl w:val="0"/>
          <w:numId w:val="5"/>
        </w:numPr>
        <w:spacing w:after="0"/>
        <w:rPr>
          <w:i/>
          <w:iCs/>
          <w:lang w:val="en-US"/>
        </w:rPr>
      </w:pPr>
      <w:r w:rsidRPr="008819E1">
        <w:rPr>
          <w:i/>
          <w:iCs/>
          <w:lang w:val="en-US"/>
        </w:rPr>
        <w:t xml:space="preserve">Department </w:t>
      </w:r>
      <w:r>
        <w:rPr>
          <w:i/>
          <w:iCs/>
          <w:lang w:val="en-US"/>
        </w:rPr>
        <w:t>Time</w:t>
      </w:r>
      <w:r w:rsidR="00274741">
        <w:rPr>
          <w:i/>
          <w:iCs/>
          <w:lang w:val="en-US"/>
        </w:rPr>
        <w:t xml:space="preserve"> Table </w:t>
      </w:r>
      <w:r w:rsidR="00274741" w:rsidRPr="008819E1">
        <w:rPr>
          <w:i/>
          <w:iCs/>
          <w:lang w:val="en-US"/>
        </w:rPr>
        <w:t>Coordinator</w:t>
      </w:r>
    </w:p>
    <w:p w14:paraId="4A2B1956" w14:textId="77777777" w:rsidR="00F95572" w:rsidRDefault="00F95572" w:rsidP="001633C4">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0BE60FCD" w14:textId="77777777" w:rsidTr="002B6AD0">
        <w:tc>
          <w:tcPr>
            <w:tcW w:w="9016" w:type="dxa"/>
            <w:shd w:val="clear" w:color="auto" w:fill="BFBFBF" w:themeFill="background1" w:themeFillShade="BF"/>
          </w:tcPr>
          <w:p w14:paraId="347BC94B" w14:textId="7B24007C" w:rsidR="00F95572" w:rsidRDefault="002611AC" w:rsidP="002B6AD0">
            <w:pPr>
              <w:rPr>
                <w:lang w:val="en-US"/>
              </w:rPr>
            </w:pPr>
            <w:r>
              <w:rPr>
                <w:lang w:val="en-US"/>
              </w:rPr>
              <w:t>Affiliations of Professional organizations</w:t>
            </w:r>
          </w:p>
        </w:tc>
      </w:tr>
    </w:tbl>
    <w:p w14:paraId="0DA70FF7" w14:textId="34C69503" w:rsidR="00F95572" w:rsidRDefault="0068774E" w:rsidP="00F95572">
      <w:pPr>
        <w:pStyle w:val="ListParagraph"/>
        <w:numPr>
          <w:ilvl w:val="0"/>
          <w:numId w:val="2"/>
        </w:numPr>
        <w:spacing w:after="0"/>
        <w:rPr>
          <w:lang w:val="en-US"/>
        </w:rPr>
      </w:pPr>
      <w:r>
        <w:rPr>
          <w:lang w:val="en-US"/>
        </w:rPr>
        <w:t xml:space="preserve">Professional IEEE </w:t>
      </w:r>
      <w:r w:rsidR="00FE1A2F">
        <w:rPr>
          <w:lang w:val="en-US"/>
        </w:rPr>
        <w:t>Member</w:t>
      </w:r>
    </w:p>
    <w:p w14:paraId="3B9ACF72" w14:textId="21C2CC87" w:rsidR="00FE1A2F" w:rsidRDefault="00FE1A2F" w:rsidP="00F95572">
      <w:pPr>
        <w:pStyle w:val="ListParagraph"/>
        <w:numPr>
          <w:ilvl w:val="0"/>
          <w:numId w:val="2"/>
        </w:numPr>
        <w:spacing w:after="0"/>
        <w:rPr>
          <w:lang w:val="en-US"/>
        </w:rPr>
      </w:pPr>
      <w:r>
        <w:rPr>
          <w:lang w:val="en-US"/>
        </w:rPr>
        <w:t>IEI Member</w:t>
      </w:r>
    </w:p>
    <w:p w14:paraId="097EDACF"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3B874221" w14:textId="77777777" w:rsidTr="002B6AD0">
        <w:tc>
          <w:tcPr>
            <w:tcW w:w="9016" w:type="dxa"/>
            <w:shd w:val="clear" w:color="auto" w:fill="BFBFBF" w:themeFill="background1" w:themeFillShade="BF"/>
          </w:tcPr>
          <w:p w14:paraId="629CFC48" w14:textId="11810D05" w:rsidR="0079025F" w:rsidRDefault="0079025F" w:rsidP="002B6AD0">
            <w:pPr>
              <w:rPr>
                <w:lang w:val="en-US"/>
              </w:rPr>
            </w:pPr>
            <w:r>
              <w:rPr>
                <w:lang w:val="en-US"/>
              </w:rPr>
              <w:t>Awards and Honors</w:t>
            </w:r>
          </w:p>
        </w:tc>
      </w:tr>
    </w:tbl>
    <w:p w14:paraId="1DF62E7C" w14:textId="6C8193AD" w:rsidR="00934C7C" w:rsidRPr="00934C7C" w:rsidRDefault="00E604EA" w:rsidP="00934C7C">
      <w:pPr>
        <w:pStyle w:val="ListParagraph"/>
        <w:numPr>
          <w:ilvl w:val="0"/>
          <w:numId w:val="2"/>
        </w:numPr>
        <w:autoSpaceDE w:val="0"/>
        <w:autoSpaceDN w:val="0"/>
        <w:adjustRightInd w:val="0"/>
        <w:spacing w:after="0" w:line="240" w:lineRule="auto"/>
        <w:jc w:val="both"/>
        <w:rPr>
          <w:lang w:val="en-US"/>
        </w:rPr>
      </w:pPr>
      <w:r w:rsidRPr="00934C7C">
        <w:rPr>
          <w:b/>
          <w:bCs/>
          <w:lang w:val="en-US"/>
        </w:rPr>
        <w:t>Best Paper Award</w:t>
      </w:r>
      <w:r w:rsidRPr="00934C7C">
        <w:rPr>
          <w:lang w:val="en-US"/>
        </w:rPr>
        <w:t xml:space="preserve"> for the paper titled “</w:t>
      </w:r>
      <w:r w:rsidR="00934C7C" w:rsidRPr="00934C7C">
        <w:rPr>
          <w:b/>
          <w:bCs/>
          <w:lang w:val="en-US"/>
        </w:rPr>
        <w:t>ECG Signal Classification using Continuous</w:t>
      </w:r>
      <w:r w:rsidR="00934C7C" w:rsidRPr="00934C7C">
        <w:rPr>
          <w:b/>
          <w:bCs/>
          <w:lang w:val="en-US"/>
        </w:rPr>
        <w:t xml:space="preserve"> </w:t>
      </w:r>
      <w:r w:rsidR="00934C7C" w:rsidRPr="00934C7C">
        <w:rPr>
          <w:b/>
          <w:bCs/>
          <w:lang w:val="en-US"/>
        </w:rPr>
        <w:t>Wavelet Transform Scalogram and Convolutional</w:t>
      </w:r>
      <w:r w:rsidR="00934C7C" w:rsidRPr="00934C7C">
        <w:rPr>
          <w:b/>
          <w:bCs/>
          <w:lang w:val="en-US"/>
        </w:rPr>
        <w:t xml:space="preserve"> </w:t>
      </w:r>
      <w:r w:rsidR="00934C7C" w:rsidRPr="00934C7C">
        <w:rPr>
          <w:b/>
          <w:bCs/>
          <w:lang w:val="en-US"/>
        </w:rPr>
        <w:t>Neural Network</w:t>
      </w:r>
      <w:r w:rsidRPr="00934C7C">
        <w:rPr>
          <w:b/>
          <w:bCs/>
          <w:lang w:val="en-US"/>
        </w:rPr>
        <w:t>”  in the International conference</w:t>
      </w:r>
      <w:r w:rsidR="00934C7C">
        <w:rPr>
          <w:lang w:val="en-US"/>
        </w:rPr>
        <w:t xml:space="preserve">” </w:t>
      </w:r>
      <w:hyperlink r:id="rId8" w:history="1">
        <w:r w:rsidR="00934C7C" w:rsidRPr="00934C7C">
          <w:rPr>
            <w:lang w:val="en-US"/>
          </w:rPr>
          <w:t>International Conference on Signal Processing, Computation, Electronics, Power and Telecommunication (IConSCEPT)</w:t>
        </w:r>
      </w:hyperlink>
      <w:r w:rsidRPr="00934C7C">
        <w:rPr>
          <w:lang w:val="en-US"/>
        </w:rPr>
        <w:t>”</w:t>
      </w:r>
      <w:r w:rsidR="00934C7C" w:rsidRPr="00934C7C">
        <w:rPr>
          <w:lang w:val="en-US"/>
        </w:rPr>
        <w:t xml:space="preserve">, </w:t>
      </w:r>
      <w:r w:rsidR="00934C7C" w:rsidRPr="00934C7C">
        <w:rPr>
          <w:lang w:val="en-US"/>
        </w:rPr>
        <w:t>04-05 July 2024</w:t>
      </w:r>
      <w:r w:rsidR="00934C7C" w:rsidRPr="00934C7C">
        <w:rPr>
          <w:lang w:val="en-US"/>
        </w:rPr>
        <w:t xml:space="preserve">, </w:t>
      </w:r>
      <w:r w:rsidR="00934C7C" w:rsidRPr="00934C7C">
        <w:rPr>
          <w:i/>
          <w:iCs/>
          <w:lang w:val="en-US"/>
        </w:rPr>
        <w:t>National Institute of Technology Puducherry (NITPY)</w:t>
      </w:r>
      <w:r w:rsidR="00934C7C" w:rsidRPr="00934C7C">
        <w:rPr>
          <w:lang w:val="en-US"/>
        </w:rPr>
        <w:t xml:space="preserve">. </w:t>
      </w:r>
      <w:r w:rsidR="00934C7C" w:rsidRPr="00934C7C">
        <w:rPr>
          <w:lang w:val="en-US"/>
        </w:rPr>
        <w:t>Karaikal, India</w:t>
      </w:r>
      <w:r w:rsidRPr="00934C7C">
        <w:rPr>
          <w:lang w:val="en-US"/>
        </w:rPr>
        <w:t>.</w:t>
      </w:r>
      <w:r w:rsidR="00934C7C" w:rsidRPr="00934C7C">
        <w:rPr>
          <w:lang w:val="en-US"/>
        </w:rPr>
        <w:t xml:space="preserve"> </w:t>
      </w:r>
    </w:p>
    <w:p w14:paraId="3203D123" w14:textId="77777777" w:rsidR="00934C7C" w:rsidRDefault="00934C7C" w:rsidP="00934C7C">
      <w:pPr>
        <w:autoSpaceDE w:val="0"/>
        <w:autoSpaceDN w:val="0"/>
        <w:adjustRightInd w:val="0"/>
        <w:spacing w:after="0" w:line="240" w:lineRule="auto"/>
        <w:jc w:val="both"/>
        <w:rPr>
          <w:lang w:val="en-US"/>
        </w:rPr>
      </w:pPr>
    </w:p>
    <w:p w14:paraId="143DE372" w14:textId="5D619FD2" w:rsidR="00934C7C" w:rsidRPr="00934C7C" w:rsidRDefault="00E604EA" w:rsidP="00934C7C">
      <w:pPr>
        <w:pStyle w:val="ListParagraph"/>
        <w:numPr>
          <w:ilvl w:val="0"/>
          <w:numId w:val="2"/>
        </w:numPr>
        <w:autoSpaceDE w:val="0"/>
        <w:autoSpaceDN w:val="0"/>
        <w:adjustRightInd w:val="0"/>
        <w:spacing w:after="0" w:line="240" w:lineRule="auto"/>
        <w:jc w:val="both"/>
        <w:rPr>
          <w:lang w:val="en-US"/>
        </w:rPr>
      </w:pPr>
      <w:r w:rsidRPr="00934C7C">
        <w:rPr>
          <w:b/>
          <w:bCs/>
          <w:lang w:val="en-US"/>
        </w:rPr>
        <w:t>Best Paper Award</w:t>
      </w:r>
      <w:r w:rsidRPr="00934C7C">
        <w:rPr>
          <w:lang w:val="en-US"/>
        </w:rPr>
        <w:t xml:space="preserve"> for the paper titled “</w:t>
      </w:r>
      <w:hyperlink r:id="rId9" w:history="1">
        <w:r w:rsidR="00934C7C" w:rsidRPr="00934C7C">
          <w:rPr>
            <w:b/>
            <w:bCs/>
            <w:lang w:val="en-US"/>
          </w:rPr>
          <w:t>Real time vehicle tracking system for smart cities</w:t>
        </w:r>
      </w:hyperlink>
      <w:r w:rsidRPr="00934C7C">
        <w:rPr>
          <w:b/>
          <w:bCs/>
          <w:lang w:val="en-US"/>
        </w:rPr>
        <w:t>”  in the International conference</w:t>
      </w:r>
      <w:r w:rsidR="00934C7C">
        <w:rPr>
          <w:lang w:val="en-US"/>
        </w:rPr>
        <w:t xml:space="preserve">” </w:t>
      </w:r>
      <w:r w:rsidR="00934C7C" w:rsidRPr="00934C7C">
        <w:rPr>
          <w:lang w:val="en-US"/>
        </w:rPr>
        <w:t>International Conference on Data Science and Network Security (ICDSNS)</w:t>
      </w:r>
      <w:r w:rsidRPr="00934C7C">
        <w:rPr>
          <w:lang w:val="en-US"/>
        </w:rPr>
        <w:t>”</w:t>
      </w:r>
      <w:r w:rsidR="00934C7C" w:rsidRPr="00934C7C">
        <w:rPr>
          <w:lang w:val="en-US"/>
        </w:rPr>
        <w:t xml:space="preserve">, </w:t>
      </w:r>
      <w:r w:rsidR="00934C7C" w:rsidRPr="00934C7C">
        <w:rPr>
          <w:lang w:val="en-US"/>
        </w:rPr>
        <w:t>28th -29th, July, 2023</w:t>
      </w:r>
      <w:r w:rsidR="00934C7C">
        <w:rPr>
          <w:lang w:val="en-US"/>
        </w:rPr>
        <w:t xml:space="preserve">, </w:t>
      </w:r>
      <w:r w:rsidR="00934C7C" w:rsidRPr="000F4311">
        <w:rPr>
          <w:i/>
          <w:iCs/>
          <w:lang w:val="en-US"/>
        </w:rPr>
        <w:t>Kalpataru Institute of Technology</w:t>
      </w:r>
      <w:r w:rsidR="00934C7C">
        <w:rPr>
          <w:lang w:val="en-US"/>
        </w:rPr>
        <w:t xml:space="preserve">, </w:t>
      </w:r>
      <w:r w:rsidR="00934C7C">
        <w:rPr>
          <w:lang w:val="en-US"/>
        </w:rPr>
        <w:t>Tiptur, Karnataka</w:t>
      </w:r>
      <w:r w:rsidR="00934C7C">
        <w:rPr>
          <w:lang w:val="en-US"/>
        </w:rPr>
        <w:t>,</w:t>
      </w:r>
      <w:r w:rsidRPr="00934C7C">
        <w:rPr>
          <w:lang w:val="en-US"/>
        </w:rPr>
        <w:t>.</w:t>
      </w:r>
    </w:p>
    <w:p w14:paraId="55CFFD9E" w14:textId="77777777" w:rsidR="00934C7C" w:rsidRDefault="00934C7C" w:rsidP="00934C7C">
      <w:pPr>
        <w:autoSpaceDE w:val="0"/>
        <w:autoSpaceDN w:val="0"/>
        <w:adjustRightInd w:val="0"/>
        <w:spacing w:after="0" w:line="240" w:lineRule="auto"/>
        <w:jc w:val="both"/>
        <w:rPr>
          <w:lang w:val="en-US"/>
        </w:rPr>
      </w:pPr>
    </w:p>
    <w:p w14:paraId="3EA134A7" w14:textId="6A1262FC" w:rsidR="0079025F" w:rsidRPr="00934C7C" w:rsidRDefault="00A07560" w:rsidP="00934C7C">
      <w:pPr>
        <w:pStyle w:val="ListParagraph"/>
        <w:numPr>
          <w:ilvl w:val="0"/>
          <w:numId w:val="2"/>
        </w:numPr>
        <w:autoSpaceDE w:val="0"/>
        <w:autoSpaceDN w:val="0"/>
        <w:adjustRightInd w:val="0"/>
        <w:spacing w:after="0" w:line="240" w:lineRule="auto"/>
        <w:jc w:val="both"/>
        <w:rPr>
          <w:lang w:val="en-US"/>
        </w:rPr>
      </w:pPr>
      <w:r w:rsidRPr="00A07560">
        <w:rPr>
          <w:b/>
          <w:bCs/>
          <w:lang w:val="en-US"/>
        </w:rPr>
        <w:t>Bronze</w:t>
      </w:r>
      <w:r w:rsidRPr="00934C7C">
        <w:rPr>
          <w:b/>
          <w:bCs/>
          <w:lang w:val="en-US"/>
        </w:rPr>
        <w:t xml:space="preserve"> </w:t>
      </w:r>
      <w:r w:rsidR="00934C7C" w:rsidRPr="00934C7C">
        <w:rPr>
          <w:b/>
          <w:bCs/>
          <w:lang w:val="en-US"/>
        </w:rPr>
        <w:t>Award</w:t>
      </w:r>
      <w:r w:rsidR="00934C7C" w:rsidRPr="00934C7C">
        <w:rPr>
          <w:lang w:val="en-US"/>
        </w:rPr>
        <w:t xml:space="preserve"> </w:t>
      </w:r>
      <w:r w:rsidR="000521E7" w:rsidRPr="00934C7C">
        <w:rPr>
          <w:lang w:val="en-US"/>
        </w:rPr>
        <w:t>from</w:t>
      </w:r>
      <w:r w:rsidR="00394BC4" w:rsidRPr="00934C7C">
        <w:rPr>
          <w:lang w:val="en-US"/>
        </w:rPr>
        <w:t xml:space="preserve"> </w:t>
      </w:r>
      <w:r w:rsidR="00394BC4" w:rsidRPr="00934C7C">
        <w:rPr>
          <w:b/>
          <w:bCs/>
          <w:lang w:val="en-US"/>
        </w:rPr>
        <w:t>DELL R and D</w:t>
      </w:r>
      <w:r w:rsidR="00934C7C">
        <w:rPr>
          <w:b/>
          <w:bCs/>
          <w:lang w:val="en-US"/>
        </w:rPr>
        <w:t>, Bangalore</w:t>
      </w:r>
      <w:r w:rsidR="000521E7">
        <w:rPr>
          <w:b/>
          <w:bCs/>
          <w:lang w:val="en-US"/>
        </w:rPr>
        <w:t>, India</w:t>
      </w:r>
      <w:r w:rsidR="00394BC4" w:rsidRPr="00934C7C">
        <w:rPr>
          <w:lang w:val="en-US"/>
        </w:rPr>
        <w:t xml:space="preserve"> in the </w:t>
      </w:r>
      <w:r w:rsidR="00934C7C" w:rsidRPr="00934C7C">
        <w:rPr>
          <w:lang w:val="en-US"/>
        </w:rPr>
        <w:t>y</w:t>
      </w:r>
      <w:r w:rsidR="00394BC4" w:rsidRPr="00934C7C">
        <w:rPr>
          <w:lang w:val="en-US"/>
        </w:rPr>
        <w:t>ear 2012.</w:t>
      </w:r>
    </w:p>
    <w:p w14:paraId="4C62E884" w14:textId="77777777" w:rsidR="0079025F" w:rsidRDefault="0079025F" w:rsidP="00F9557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F95572" w14:paraId="4EE197BD" w14:textId="77777777" w:rsidTr="002B6AD0">
        <w:tc>
          <w:tcPr>
            <w:tcW w:w="9016" w:type="dxa"/>
            <w:shd w:val="clear" w:color="auto" w:fill="BFBFBF" w:themeFill="background1" w:themeFillShade="BF"/>
          </w:tcPr>
          <w:p w14:paraId="0FD73A3B" w14:textId="3D7494E0" w:rsidR="00F95572" w:rsidRDefault="00F95572" w:rsidP="002B6AD0">
            <w:pPr>
              <w:rPr>
                <w:lang w:val="en-US"/>
              </w:rPr>
            </w:pPr>
            <w:r>
              <w:rPr>
                <w:lang w:val="en-US"/>
              </w:rPr>
              <w:t xml:space="preserve">Courses Taught </w:t>
            </w:r>
          </w:p>
        </w:tc>
      </w:tr>
    </w:tbl>
    <w:p w14:paraId="3F87113D" w14:textId="77777777" w:rsidR="00F95572" w:rsidRDefault="00F95572" w:rsidP="00F95572">
      <w:pPr>
        <w:spacing w:after="0"/>
        <w:rPr>
          <w:lang w:val="en-US"/>
        </w:rPr>
      </w:pPr>
    </w:p>
    <w:p w14:paraId="3A768B9C" w14:textId="69FB1044" w:rsidR="00F95572" w:rsidRPr="00F95572" w:rsidRDefault="00F95572" w:rsidP="00F95572">
      <w:pPr>
        <w:spacing w:after="0"/>
        <w:rPr>
          <w:lang w:val="en-US"/>
        </w:rPr>
      </w:pPr>
      <w:r>
        <w:rPr>
          <w:lang w:val="en-US"/>
        </w:rPr>
        <w:t xml:space="preserve">Undergraduate Courses </w:t>
      </w:r>
    </w:p>
    <w:p w14:paraId="3DDF2610" w14:textId="095A9719" w:rsidR="000A5585" w:rsidRPr="000A5585" w:rsidRDefault="000A5585" w:rsidP="000A5585">
      <w:pPr>
        <w:spacing w:after="0"/>
        <w:rPr>
          <w:lang w:val="en-US"/>
        </w:rPr>
      </w:pPr>
      <w:r w:rsidRPr="000A5585">
        <w:rPr>
          <w:lang w:val="en-US"/>
        </w:rPr>
        <w:t>1.</w:t>
      </w:r>
      <w:r>
        <w:rPr>
          <w:lang w:val="en-US"/>
        </w:rPr>
        <w:t xml:space="preserve">  </w:t>
      </w:r>
      <w:r w:rsidRPr="000A5585">
        <w:rPr>
          <w:lang w:val="en-US"/>
        </w:rPr>
        <w:t>Software Testing</w:t>
      </w:r>
      <w:r w:rsidRPr="000A5585">
        <w:rPr>
          <w:lang w:val="en-US"/>
        </w:rPr>
        <w:tab/>
      </w:r>
    </w:p>
    <w:p w14:paraId="34C40E7A" w14:textId="736349BC" w:rsidR="000A5585" w:rsidRPr="000A5585" w:rsidRDefault="000A5585" w:rsidP="000A5585">
      <w:pPr>
        <w:spacing w:after="0"/>
        <w:rPr>
          <w:lang w:val="en-US"/>
        </w:rPr>
      </w:pPr>
      <w:r w:rsidRPr="000A5585">
        <w:rPr>
          <w:lang w:val="en-US"/>
        </w:rPr>
        <w:t>2.</w:t>
      </w:r>
      <w:r>
        <w:rPr>
          <w:lang w:val="en-US"/>
        </w:rPr>
        <w:t xml:space="preserve">   </w:t>
      </w:r>
      <w:r w:rsidRPr="000A5585">
        <w:rPr>
          <w:lang w:val="en-US"/>
        </w:rPr>
        <w:t>Finite Automata and Formal Languages</w:t>
      </w:r>
      <w:r w:rsidRPr="000A5585">
        <w:rPr>
          <w:lang w:val="en-US"/>
        </w:rPr>
        <w:tab/>
      </w:r>
    </w:p>
    <w:p w14:paraId="606C2FEA" w14:textId="4636ABAA" w:rsidR="000A5585" w:rsidRPr="000A5585" w:rsidRDefault="000A5585" w:rsidP="000A5585">
      <w:pPr>
        <w:spacing w:after="0"/>
        <w:rPr>
          <w:lang w:val="en-US"/>
        </w:rPr>
      </w:pPr>
      <w:r w:rsidRPr="000A5585">
        <w:rPr>
          <w:lang w:val="en-US"/>
        </w:rPr>
        <w:t>3.</w:t>
      </w:r>
      <w:r>
        <w:rPr>
          <w:lang w:val="en-US"/>
        </w:rPr>
        <w:t xml:space="preserve">   </w:t>
      </w:r>
      <w:r w:rsidRPr="000A5585">
        <w:rPr>
          <w:lang w:val="en-US"/>
        </w:rPr>
        <w:t>Object Oriented Programming with C++</w:t>
      </w:r>
      <w:r w:rsidRPr="000A5585">
        <w:rPr>
          <w:lang w:val="en-US"/>
        </w:rPr>
        <w:tab/>
      </w:r>
    </w:p>
    <w:p w14:paraId="31771CCB" w14:textId="7D6635F6" w:rsidR="000A5585" w:rsidRPr="000A5585" w:rsidRDefault="000A5585" w:rsidP="000A5585">
      <w:pPr>
        <w:spacing w:after="0"/>
        <w:rPr>
          <w:lang w:val="en-US"/>
        </w:rPr>
      </w:pPr>
      <w:r w:rsidRPr="000A5585">
        <w:rPr>
          <w:lang w:val="en-US"/>
        </w:rPr>
        <w:t>4.</w:t>
      </w:r>
      <w:r>
        <w:rPr>
          <w:lang w:val="en-US"/>
        </w:rPr>
        <w:t xml:space="preserve">   </w:t>
      </w:r>
      <w:r w:rsidRPr="000A5585">
        <w:rPr>
          <w:lang w:val="en-US"/>
        </w:rPr>
        <w:t>UNIX and Shell Programming</w:t>
      </w:r>
    </w:p>
    <w:p w14:paraId="41986A18" w14:textId="77777777" w:rsidR="000A5585" w:rsidRPr="000A5585" w:rsidRDefault="000A5585" w:rsidP="000A5585">
      <w:pPr>
        <w:spacing w:after="0"/>
        <w:rPr>
          <w:lang w:val="en-US"/>
        </w:rPr>
      </w:pPr>
      <w:r w:rsidRPr="000A5585">
        <w:rPr>
          <w:lang w:val="en-US"/>
        </w:rPr>
        <w:t>5.   Introduction to Python Programming</w:t>
      </w:r>
    </w:p>
    <w:p w14:paraId="0F2AE61A" w14:textId="77777777" w:rsidR="000A5585" w:rsidRPr="000A5585" w:rsidRDefault="000A5585" w:rsidP="000A5585">
      <w:pPr>
        <w:spacing w:after="0"/>
        <w:rPr>
          <w:lang w:val="en-US"/>
        </w:rPr>
      </w:pPr>
      <w:r w:rsidRPr="000A5585">
        <w:rPr>
          <w:lang w:val="en-US"/>
        </w:rPr>
        <w:lastRenderedPageBreak/>
        <w:t>6.   Information Retrieval</w:t>
      </w:r>
    </w:p>
    <w:p w14:paraId="13B74F42" w14:textId="77777777" w:rsidR="000A5585" w:rsidRPr="000A5585" w:rsidRDefault="000A5585" w:rsidP="000A5585">
      <w:pPr>
        <w:spacing w:after="0"/>
        <w:rPr>
          <w:lang w:val="en-US"/>
        </w:rPr>
      </w:pPr>
      <w:r w:rsidRPr="000A5585">
        <w:rPr>
          <w:lang w:val="en-US"/>
        </w:rPr>
        <w:t>8.   Wireless Sensor Network</w:t>
      </w:r>
    </w:p>
    <w:p w14:paraId="7A684342" w14:textId="77777777" w:rsidR="000A5585" w:rsidRPr="000A5585" w:rsidRDefault="000A5585" w:rsidP="000A5585">
      <w:pPr>
        <w:spacing w:after="0"/>
        <w:rPr>
          <w:lang w:val="en-US"/>
        </w:rPr>
      </w:pPr>
      <w:r w:rsidRPr="000A5585">
        <w:rPr>
          <w:lang w:val="en-US"/>
        </w:rPr>
        <w:t>9.   Data Structure with C</w:t>
      </w:r>
    </w:p>
    <w:p w14:paraId="0CE9223B" w14:textId="77777777" w:rsidR="000A5585" w:rsidRPr="000A5585" w:rsidRDefault="000A5585" w:rsidP="000A5585">
      <w:pPr>
        <w:spacing w:after="0"/>
        <w:rPr>
          <w:lang w:val="en-US"/>
        </w:rPr>
      </w:pPr>
      <w:r w:rsidRPr="000A5585">
        <w:rPr>
          <w:lang w:val="en-US"/>
        </w:rPr>
        <w:t>10.  Compiler Design</w:t>
      </w:r>
    </w:p>
    <w:p w14:paraId="3BAD3A5C" w14:textId="603E2D7B" w:rsidR="00F95572" w:rsidRDefault="000A5585" w:rsidP="000A5585">
      <w:pPr>
        <w:spacing w:after="0"/>
        <w:rPr>
          <w:lang w:val="en-US"/>
        </w:rPr>
      </w:pPr>
      <w:r w:rsidRPr="000A5585">
        <w:rPr>
          <w:lang w:val="en-US"/>
        </w:rPr>
        <w:t>11. Theory of Computation</w:t>
      </w:r>
    </w:p>
    <w:p w14:paraId="60EE3B86" w14:textId="77777777" w:rsidR="000A5585" w:rsidRDefault="000A5585" w:rsidP="000A5585">
      <w:pPr>
        <w:spacing w:after="0"/>
        <w:rPr>
          <w:lang w:val="en-US"/>
        </w:rPr>
      </w:pPr>
      <w:r w:rsidRPr="000A5585">
        <w:rPr>
          <w:lang w:val="en-US"/>
        </w:rPr>
        <w:t>12. Software Engineering and Testing</w:t>
      </w:r>
    </w:p>
    <w:p w14:paraId="6BAB3185" w14:textId="55310B9D" w:rsidR="000A5585" w:rsidRDefault="000A5585" w:rsidP="000A5585">
      <w:pPr>
        <w:spacing w:after="0"/>
        <w:rPr>
          <w:lang w:val="en-US"/>
        </w:rPr>
      </w:pPr>
      <w:r w:rsidRPr="000A5585">
        <w:rPr>
          <w:lang w:val="en-US"/>
        </w:rPr>
        <w:t>13. Software Project management</w:t>
      </w:r>
    </w:p>
    <w:p w14:paraId="37BBFB02" w14:textId="57527A3A" w:rsidR="000A5585" w:rsidRDefault="000A5585" w:rsidP="000A5585">
      <w:pPr>
        <w:spacing w:after="0"/>
        <w:rPr>
          <w:lang w:val="en-US"/>
        </w:rPr>
      </w:pPr>
      <w:r>
        <w:rPr>
          <w:lang w:val="en-US"/>
        </w:rPr>
        <w:t xml:space="preserve">14. </w:t>
      </w:r>
      <w:r w:rsidRPr="000A5585">
        <w:rPr>
          <w:lang w:val="en-US"/>
        </w:rPr>
        <w:t>Software Engineering and Project management</w:t>
      </w:r>
    </w:p>
    <w:p w14:paraId="28F8E38E" w14:textId="0A236A6E" w:rsidR="00620D88" w:rsidRDefault="00620D88" w:rsidP="000A5585">
      <w:pPr>
        <w:spacing w:after="0"/>
        <w:rPr>
          <w:lang w:val="en-US"/>
        </w:rPr>
      </w:pPr>
      <w:r>
        <w:rPr>
          <w:lang w:val="en-US"/>
        </w:rPr>
        <w:t>15. Artificial Intelligence and Cloud Computing</w:t>
      </w:r>
    </w:p>
    <w:p w14:paraId="7B434189" w14:textId="2EEAD336" w:rsidR="00620D88" w:rsidRPr="000A5585" w:rsidRDefault="00620D88" w:rsidP="000A5585">
      <w:pPr>
        <w:spacing w:after="0"/>
        <w:rPr>
          <w:lang w:val="en-US"/>
        </w:rPr>
      </w:pPr>
      <w:r>
        <w:rPr>
          <w:lang w:val="en-US"/>
        </w:rPr>
        <w:t>16. Amazon Web Services and Cloud</w:t>
      </w:r>
    </w:p>
    <w:p w14:paraId="2A1ACB19" w14:textId="77777777" w:rsidR="000A5585" w:rsidRDefault="000A5585" w:rsidP="000A5585">
      <w:pPr>
        <w:spacing w:after="0"/>
        <w:rPr>
          <w:lang w:val="en-US"/>
        </w:rPr>
      </w:pPr>
    </w:p>
    <w:p w14:paraId="36398FBD" w14:textId="5BFA6DF0" w:rsidR="00F95572" w:rsidRPr="00F95572" w:rsidRDefault="00F95572" w:rsidP="00F95572">
      <w:pPr>
        <w:spacing w:after="0"/>
        <w:rPr>
          <w:lang w:val="en-US"/>
        </w:rPr>
      </w:pPr>
      <w:r>
        <w:rPr>
          <w:lang w:val="en-US"/>
        </w:rPr>
        <w:t xml:space="preserve">Postgraduate Courses </w:t>
      </w:r>
    </w:p>
    <w:p w14:paraId="594C153C" w14:textId="55A328EC" w:rsidR="00F95572" w:rsidRDefault="001070D0" w:rsidP="00F95572">
      <w:pPr>
        <w:pStyle w:val="ListParagraph"/>
        <w:numPr>
          <w:ilvl w:val="0"/>
          <w:numId w:val="2"/>
        </w:numPr>
        <w:spacing w:after="0"/>
        <w:rPr>
          <w:lang w:val="en-US"/>
        </w:rPr>
      </w:pPr>
      <w:r>
        <w:rPr>
          <w:lang w:val="en-US"/>
        </w:rPr>
        <w:t>NIL</w:t>
      </w:r>
    </w:p>
    <w:p w14:paraId="56810A39"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46F5DD90" w14:textId="77777777" w:rsidTr="002B6AD0">
        <w:tc>
          <w:tcPr>
            <w:tcW w:w="9016" w:type="dxa"/>
            <w:shd w:val="clear" w:color="auto" w:fill="BFBFBF" w:themeFill="background1" w:themeFillShade="BF"/>
          </w:tcPr>
          <w:p w14:paraId="2F721755" w14:textId="2C4036DA" w:rsidR="0079025F" w:rsidRDefault="0079025F" w:rsidP="002B6AD0">
            <w:pPr>
              <w:rPr>
                <w:lang w:val="en-US"/>
              </w:rPr>
            </w:pPr>
            <w:r>
              <w:rPr>
                <w:lang w:val="en-US"/>
              </w:rPr>
              <w:t xml:space="preserve">Research Guidance </w:t>
            </w:r>
          </w:p>
        </w:tc>
      </w:tr>
    </w:tbl>
    <w:p w14:paraId="6141B44D" w14:textId="77777777" w:rsidR="0079025F" w:rsidRDefault="0079025F" w:rsidP="0079025F">
      <w:pPr>
        <w:spacing w:after="0"/>
        <w:rPr>
          <w:lang w:val="en-US"/>
        </w:rPr>
      </w:pPr>
    </w:p>
    <w:p w14:paraId="467C75BB" w14:textId="3F6CE539" w:rsidR="0079025F" w:rsidRPr="000B1BD7" w:rsidRDefault="000B1BD7" w:rsidP="000B1BD7">
      <w:pPr>
        <w:pStyle w:val="ListParagraph"/>
        <w:numPr>
          <w:ilvl w:val="0"/>
          <w:numId w:val="2"/>
        </w:numPr>
        <w:spacing w:after="0"/>
        <w:rPr>
          <w:lang w:val="en-US"/>
        </w:rPr>
      </w:pPr>
      <w:r w:rsidRPr="000B1BD7">
        <w:rPr>
          <w:lang w:val="en-US"/>
        </w:rPr>
        <w:t>NIL</w:t>
      </w: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0F6FDB05" w14:textId="77777777" w:rsidTr="002B6AD0">
        <w:tc>
          <w:tcPr>
            <w:tcW w:w="9016" w:type="dxa"/>
            <w:shd w:val="clear" w:color="auto" w:fill="BFBFBF" w:themeFill="background1" w:themeFillShade="BF"/>
          </w:tcPr>
          <w:p w14:paraId="2FBD6246" w14:textId="6BF6549F" w:rsidR="0079025F" w:rsidRDefault="0079025F" w:rsidP="002B6AD0">
            <w:pPr>
              <w:rPr>
                <w:lang w:val="en-US"/>
              </w:rPr>
            </w:pPr>
            <w:r>
              <w:rPr>
                <w:lang w:val="en-US"/>
              </w:rPr>
              <w:t xml:space="preserve">Research Areas </w:t>
            </w:r>
          </w:p>
        </w:tc>
      </w:tr>
    </w:tbl>
    <w:p w14:paraId="3A63F3FB" w14:textId="1E49E3E9" w:rsidR="0079025F" w:rsidRDefault="00542CF8" w:rsidP="0079025F">
      <w:pPr>
        <w:pStyle w:val="ListParagraph"/>
        <w:numPr>
          <w:ilvl w:val="0"/>
          <w:numId w:val="2"/>
        </w:numPr>
        <w:spacing w:after="0"/>
        <w:rPr>
          <w:lang w:val="en-US"/>
        </w:rPr>
      </w:pPr>
      <w:r>
        <w:rPr>
          <w:lang w:val="en-US"/>
        </w:rPr>
        <w:t xml:space="preserve">Cloud Computing </w:t>
      </w:r>
    </w:p>
    <w:p w14:paraId="5C5EAF24" w14:textId="7D9D9F46" w:rsidR="00542CF8" w:rsidRDefault="00542CF8" w:rsidP="0079025F">
      <w:pPr>
        <w:pStyle w:val="ListParagraph"/>
        <w:numPr>
          <w:ilvl w:val="0"/>
          <w:numId w:val="2"/>
        </w:numPr>
        <w:spacing w:after="0"/>
        <w:rPr>
          <w:lang w:val="en-US"/>
        </w:rPr>
      </w:pPr>
      <w:r>
        <w:rPr>
          <w:lang w:val="en-US"/>
        </w:rPr>
        <w:t>Drone Technology</w:t>
      </w:r>
    </w:p>
    <w:p w14:paraId="3E945620" w14:textId="68A2E25E" w:rsidR="00542CF8" w:rsidRDefault="00542CF8" w:rsidP="0079025F">
      <w:pPr>
        <w:pStyle w:val="ListParagraph"/>
        <w:numPr>
          <w:ilvl w:val="0"/>
          <w:numId w:val="2"/>
        </w:numPr>
        <w:spacing w:after="0"/>
        <w:rPr>
          <w:lang w:val="en-US"/>
        </w:rPr>
      </w:pPr>
      <w:r>
        <w:rPr>
          <w:lang w:val="en-US"/>
        </w:rPr>
        <w:t>Internet of Things</w:t>
      </w:r>
    </w:p>
    <w:p w14:paraId="7E2C92CC" w14:textId="22731631" w:rsidR="00542CF8" w:rsidRDefault="00542CF8" w:rsidP="0079025F">
      <w:pPr>
        <w:pStyle w:val="ListParagraph"/>
        <w:numPr>
          <w:ilvl w:val="0"/>
          <w:numId w:val="2"/>
        </w:numPr>
        <w:spacing w:after="0"/>
        <w:rPr>
          <w:lang w:val="en-US"/>
        </w:rPr>
      </w:pPr>
      <w:r>
        <w:rPr>
          <w:lang w:val="en-US"/>
        </w:rPr>
        <w:t>Artificial Intelligence and Machine Learning</w:t>
      </w:r>
    </w:p>
    <w:p w14:paraId="5131FC26" w14:textId="77777777" w:rsidR="0079025F" w:rsidRDefault="0079025F" w:rsidP="0079025F">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79025F" w14:paraId="1202A84B" w14:textId="77777777" w:rsidTr="002B6AD0">
        <w:tc>
          <w:tcPr>
            <w:tcW w:w="9016" w:type="dxa"/>
            <w:shd w:val="clear" w:color="auto" w:fill="BFBFBF" w:themeFill="background1" w:themeFillShade="BF"/>
          </w:tcPr>
          <w:p w14:paraId="0A58F6D9" w14:textId="00BDD189" w:rsidR="0079025F" w:rsidRDefault="0079025F" w:rsidP="002B6AD0">
            <w:pPr>
              <w:rPr>
                <w:lang w:val="en-US"/>
              </w:rPr>
            </w:pPr>
            <w:r>
              <w:rPr>
                <w:lang w:val="en-US"/>
              </w:rPr>
              <w:t xml:space="preserve">Sponsored Projects  </w:t>
            </w:r>
          </w:p>
        </w:tc>
      </w:tr>
    </w:tbl>
    <w:p w14:paraId="43E3A4E8" w14:textId="77777777" w:rsidR="0079025F" w:rsidRDefault="0079025F" w:rsidP="0079025F">
      <w:pPr>
        <w:spacing w:after="0"/>
        <w:rPr>
          <w:lang w:val="en-US"/>
        </w:rPr>
      </w:pPr>
    </w:p>
    <w:p w14:paraId="3903499E" w14:textId="4B887AF5" w:rsidR="00517AF2" w:rsidRPr="000B1BD7" w:rsidRDefault="000B1BD7" w:rsidP="000B1BD7">
      <w:pPr>
        <w:pStyle w:val="ListParagraph"/>
        <w:numPr>
          <w:ilvl w:val="0"/>
          <w:numId w:val="6"/>
        </w:numPr>
        <w:spacing w:after="0"/>
        <w:rPr>
          <w:lang w:val="en-US"/>
        </w:rPr>
      </w:pPr>
      <w:r w:rsidRPr="000B1BD7">
        <w:rPr>
          <w:lang w:val="en-US"/>
        </w:rPr>
        <w:t>NIL</w:t>
      </w: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09E71CF5" w14:textId="77777777" w:rsidTr="002B6AD0">
        <w:tc>
          <w:tcPr>
            <w:tcW w:w="9016" w:type="dxa"/>
            <w:shd w:val="clear" w:color="auto" w:fill="BFBFBF" w:themeFill="background1" w:themeFillShade="BF"/>
          </w:tcPr>
          <w:p w14:paraId="4E2C05CB" w14:textId="2164531D" w:rsidR="00517AF2" w:rsidRDefault="00517AF2" w:rsidP="002B6AD0">
            <w:pPr>
              <w:rPr>
                <w:lang w:val="en-US"/>
              </w:rPr>
            </w:pPr>
            <w:r>
              <w:rPr>
                <w:lang w:val="en-US"/>
              </w:rPr>
              <w:t xml:space="preserve">Publications </w:t>
            </w:r>
          </w:p>
        </w:tc>
      </w:tr>
    </w:tbl>
    <w:p w14:paraId="024E9F2D" w14:textId="77777777" w:rsidR="00517AF2" w:rsidRDefault="00517AF2" w:rsidP="00517AF2">
      <w:pPr>
        <w:spacing w:after="0"/>
        <w:rPr>
          <w:lang w:val="en-US"/>
        </w:rPr>
      </w:pPr>
    </w:p>
    <w:p w14:paraId="1D3D2F5B" w14:textId="7D7CAB54" w:rsidR="00517AF2" w:rsidRDefault="00517AF2" w:rsidP="00517AF2">
      <w:pPr>
        <w:spacing w:after="0"/>
        <w:rPr>
          <w:lang w:val="en-US"/>
        </w:rPr>
      </w:pPr>
      <w:r>
        <w:rPr>
          <w:lang w:val="en-US"/>
        </w:rPr>
        <w:t xml:space="preserve">Journals </w:t>
      </w:r>
    </w:p>
    <w:p w14:paraId="5A5ADB05" w14:textId="77777777" w:rsidR="00DB1DB2" w:rsidRPr="00DB1DB2" w:rsidRDefault="00DB1DB2" w:rsidP="00DB1DB2">
      <w:pPr>
        <w:pStyle w:val="ListParagraph"/>
        <w:numPr>
          <w:ilvl w:val="0"/>
          <w:numId w:val="6"/>
        </w:numPr>
        <w:spacing w:after="0"/>
        <w:jc w:val="both"/>
        <w:rPr>
          <w:lang w:val="en-US"/>
        </w:rPr>
      </w:pPr>
      <w:r w:rsidRPr="00DB1DB2">
        <w:rPr>
          <w:lang w:val="en-US"/>
        </w:rPr>
        <w:t xml:space="preserve">Soni, Priyanka, Ajay Gajanan Hajare, </w:t>
      </w:r>
      <w:r w:rsidRPr="0009443B">
        <w:rPr>
          <w:b/>
          <w:bCs/>
          <w:lang w:val="en-US"/>
        </w:rPr>
        <w:t>Keerthan Kumar TG</w:t>
      </w:r>
      <w:r w:rsidRPr="00DB1DB2">
        <w:rPr>
          <w:lang w:val="en-US"/>
        </w:rPr>
        <w:t xml:space="preserve">, and Sourav Kanti Addya. "TReB: Task dependency aware-Resource allocation for Internet of Things using Binary offloading." </w:t>
      </w:r>
      <w:r w:rsidRPr="002077ED">
        <w:rPr>
          <w:b/>
          <w:bCs/>
          <w:lang w:val="en-US"/>
        </w:rPr>
        <w:t>Ad Hoc Networks</w:t>
      </w:r>
      <w:r w:rsidRPr="00DB1DB2">
        <w:rPr>
          <w:lang w:val="en-US"/>
        </w:rPr>
        <w:t xml:space="preserve"> (2025): 103909.</w:t>
      </w:r>
    </w:p>
    <w:p w14:paraId="6A913F82" w14:textId="27EEA133" w:rsidR="00DB1DB2" w:rsidRPr="00DB1DB2" w:rsidRDefault="00DB1DB2" w:rsidP="00DB1DB2">
      <w:pPr>
        <w:pStyle w:val="ListParagraph"/>
        <w:numPr>
          <w:ilvl w:val="0"/>
          <w:numId w:val="6"/>
        </w:numPr>
        <w:spacing w:after="0"/>
        <w:jc w:val="both"/>
        <w:rPr>
          <w:lang w:val="en-US"/>
        </w:rPr>
      </w:pPr>
      <w:r w:rsidRPr="00DB1DB2">
        <w:rPr>
          <w:lang w:val="en-US"/>
        </w:rPr>
        <w:t>Gowda, Ranjith B., and Suchandana Mishra</w:t>
      </w:r>
      <w:r w:rsidR="0009443B">
        <w:rPr>
          <w:lang w:val="en-US"/>
        </w:rPr>
        <w:t xml:space="preserve">, </w:t>
      </w:r>
      <w:r w:rsidR="0009443B" w:rsidRPr="0009443B">
        <w:rPr>
          <w:b/>
          <w:bCs/>
          <w:lang w:val="en-US"/>
        </w:rPr>
        <w:t>Keerthan Kumar T G</w:t>
      </w:r>
      <w:r w:rsidRPr="00DB1DB2">
        <w:rPr>
          <w:lang w:val="en-US"/>
        </w:rPr>
        <w:t xml:space="preserve">. "Sensitive Photonic Crystal Biosensor Using Distributed Bragg Structure for Alcohol Concentration Detection." </w:t>
      </w:r>
      <w:r w:rsidRPr="002077ED">
        <w:rPr>
          <w:b/>
          <w:bCs/>
          <w:lang w:val="en-US"/>
        </w:rPr>
        <w:t>Plasmonics</w:t>
      </w:r>
      <w:r w:rsidRPr="00DB1DB2">
        <w:rPr>
          <w:lang w:val="en-US"/>
        </w:rPr>
        <w:t xml:space="preserve"> (2024): 1-12.</w:t>
      </w:r>
    </w:p>
    <w:p w14:paraId="63DA94F3" w14:textId="613E3F42" w:rsidR="00DB1DB2" w:rsidRPr="00DB1DB2" w:rsidRDefault="00DB1DB2" w:rsidP="00DB1DB2">
      <w:pPr>
        <w:pStyle w:val="ListParagraph"/>
        <w:numPr>
          <w:ilvl w:val="0"/>
          <w:numId w:val="6"/>
        </w:numPr>
        <w:spacing w:after="0"/>
        <w:jc w:val="both"/>
        <w:rPr>
          <w:lang w:val="en-US"/>
        </w:rPr>
      </w:pPr>
      <w:r w:rsidRPr="00DB1DB2">
        <w:rPr>
          <w:lang w:val="en-US"/>
        </w:rPr>
        <w:t xml:space="preserve">Srikanth, M. S., </w:t>
      </w:r>
      <w:r w:rsidRPr="0009443B">
        <w:rPr>
          <w:b/>
          <w:bCs/>
          <w:lang w:val="en-US"/>
        </w:rPr>
        <w:t>TG Keerthan Kumar</w:t>
      </w:r>
      <w:r w:rsidRPr="00DB1DB2">
        <w:rPr>
          <w:lang w:val="en-US"/>
        </w:rPr>
        <w:t xml:space="preserve">, and Vivek Sharma. "Automatic vehicle service monitoring and tracking system using IoT and machine learning." </w:t>
      </w:r>
      <w:r w:rsidRPr="002077ED">
        <w:rPr>
          <w:b/>
          <w:bCs/>
          <w:lang w:val="en-US"/>
        </w:rPr>
        <w:t>In Computer Networks, Big Data and IoT: Proceedings of ICCBI</w:t>
      </w:r>
      <w:r w:rsidRPr="00DB1DB2">
        <w:rPr>
          <w:lang w:val="en-US"/>
        </w:rPr>
        <w:t xml:space="preserve"> 2020, pp. 953-967. Springer Singapore, 2021.</w:t>
      </w:r>
    </w:p>
    <w:p w14:paraId="3DA9FA3D" w14:textId="77777777" w:rsidR="00DB1DB2" w:rsidRPr="00F95572" w:rsidRDefault="00DB1DB2" w:rsidP="00DB1DB2">
      <w:pPr>
        <w:spacing w:after="0"/>
        <w:jc w:val="both"/>
        <w:rPr>
          <w:lang w:val="en-US"/>
        </w:rPr>
      </w:pPr>
    </w:p>
    <w:p w14:paraId="5B0A9B17" w14:textId="77777777" w:rsidR="005D4A90" w:rsidRPr="005D4A90" w:rsidRDefault="005D4A90" w:rsidP="00DB1DB2">
      <w:pPr>
        <w:pStyle w:val="ListParagraph"/>
        <w:numPr>
          <w:ilvl w:val="0"/>
          <w:numId w:val="2"/>
        </w:numPr>
        <w:spacing w:after="0"/>
        <w:jc w:val="both"/>
        <w:rPr>
          <w:lang w:val="en-US"/>
        </w:rPr>
      </w:pPr>
      <w:r w:rsidRPr="0009443B">
        <w:rPr>
          <w:b/>
          <w:bCs/>
          <w:lang w:val="en-US"/>
        </w:rPr>
        <w:t>TG, Keerthan Kumar</w:t>
      </w:r>
      <w:r w:rsidRPr="005D4A90">
        <w:rPr>
          <w:lang w:val="en-US"/>
        </w:rPr>
        <w:t xml:space="preserve">, Saish Mendke, Rohit Parihar, Samarth Mayya, Spoorthy Venkatesh, and Shashidhar G. Koolagudi. "DBNLP: detecting bias in natural language processing system for India-centric languages." </w:t>
      </w:r>
      <w:r w:rsidRPr="002077ED">
        <w:rPr>
          <w:b/>
          <w:bCs/>
          <w:lang w:val="en-US"/>
        </w:rPr>
        <w:t>International Journal of Information Technology</w:t>
      </w:r>
      <w:r w:rsidRPr="005D4A90">
        <w:rPr>
          <w:lang w:val="en-US"/>
        </w:rPr>
        <w:t xml:space="preserve"> (2025): 1-16.</w:t>
      </w:r>
    </w:p>
    <w:p w14:paraId="40ECB21F" w14:textId="77777777" w:rsidR="005D4A90" w:rsidRPr="005D4A90" w:rsidRDefault="005D4A90" w:rsidP="00DB1DB2">
      <w:pPr>
        <w:pStyle w:val="ListParagraph"/>
        <w:numPr>
          <w:ilvl w:val="0"/>
          <w:numId w:val="2"/>
        </w:numPr>
        <w:spacing w:after="0"/>
        <w:jc w:val="both"/>
        <w:rPr>
          <w:lang w:val="en-US"/>
        </w:rPr>
      </w:pPr>
      <w:r w:rsidRPr="0009443B">
        <w:rPr>
          <w:b/>
          <w:bCs/>
          <w:lang w:val="en-US"/>
        </w:rPr>
        <w:t>Kumar, TG Keerthan</w:t>
      </w:r>
      <w:r w:rsidRPr="005D4A90">
        <w:rPr>
          <w:lang w:val="en-US"/>
        </w:rPr>
        <w:t xml:space="preserve">, Sourav Kanti Addya, and Shashidhar G. Koolagudi. "InDS: Intelligent DRL Strategy for Effective Virtual Network Embedding of an Online Virtual Network Requests." </w:t>
      </w:r>
      <w:r w:rsidRPr="009222AD">
        <w:rPr>
          <w:b/>
          <w:bCs/>
          <w:lang w:val="en-US"/>
        </w:rPr>
        <w:t>IEEE Access</w:t>
      </w:r>
      <w:r w:rsidRPr="005D4A90">
        <w:rPr>
          <w:lang w:val="en-US"/>
        </w:rPr>
        <w:t xml:space="preserve"> (2024).</w:t>
      </w:r>
    </w:p>
    <w:p w14:paraId="537A3743" w14:textId="77777777" w:rsidR="005D4A90" w:rsidRPr="005D4A90" w:rsidRDefault="005D4A90" w:rsidP="00DB1DB2">
      <w:pPr>
        <w:pStyle w:val="ListParagraph"/>
        <w:numPr>
          <w:ilvl w:val="0"/>
          <w:numId w:val="2"/>
        </w:numPr>
        <w:spacing w:after="0"/>
        <w:jc w:val="both"/>
        <w:rPr>
          <w:lang w:val="en-US"/>
        </w:rPr>
      </w:pPr>
      <w:r w:rsidRPr="0009443B">
        <w:rPr>
          <w:b/>
          <w:bCs/>
          <w:lang w:val="en-US"/>
        </w:rPr>
        <w:t>TG, Keerthan Kumar</w:t>
      </w:r>
      <w:r w:rsidRPr="005D4A90">
        <w:rPr>
          <w:lang w:val="en-US"/>
        </w:rPr>
        <w:t xml:space="preserve">, Shivangi Tomar, Sourav Kanti Addya, Anurag Satpathy, and Shashidhar G. Koolagudi. "EFraS: Emulated framework to develop and analyze dynamic Virtual Network Embedding strategies over SDN infrastructure." </w:t>
      </w:r>
      <w:r w:rsidRPr="009222AD">
        <w:rPr>
          <w:b/>
          <w:bCs/>
          <w:lang w:val="en-US"/>
        </w:rPr>
        <w:t>Simulation Modelling Practice and Theory</w:t>
      </w:r>
      <w:r w:rsidRPr="005D4A90">
        <w:rPr>
          <w:lang w:val="en-US"/>
        </w:rPr>
        <w:t xml:space="preserve"> 134 (2024): 102952.</w:t>
      </w:r>
    </w:p>
    <w:p w14:paraId="12A6E3AD" w14:textId="77777777" w:rsidR="005D4A90" w:rsidRPr="005D4A90" w:rsidRDefault="005D4A90" w:rsidP="00DB1DB2">
      <w:pPr>
        <w:pStyle w:val="ListParagraph"/>
        <w:numPr>
          <w:ilvl w:val="0"/>
          <w:numId w:val="2"/>
        </w:numPr>
        <w:spacing w:after="0"/>
        <w:jc w:val="both"/>
        <w:rPr>
          <w:lang w:val="en-US"/>
        </w:rPr>
      </w:pPr>
      <w:r w:rsidRPr="0009443B">
        <w:rPr>
          <w:b/>
          <w:bCs/>
          <w:lang w:val="en-US"/>
        </w:rPr>
        <w:t>TG, Keerthan Kumar</w:t>
      </w:r>
      <w:r w:rsidRPr="005D4A90">
        <w:rPr>
          <w:lang w:val="en-US"/>
        </w:rPr>
        <w:t xml:space="preserve">, Sourav Kanti Addya, Anurag Satpathy, and Shashidhar G. Koolagudi. "NORD: NOde Ranking-based efficient virtual network embedding over single Domain substrate networks." </w:t>
      </w:r>
      <w:r w:rsidRPr="009222AD">
        <w:rPr>
          <w:b/>
          <w:bCs/>
          <w:lang w:val="en-US"/>
        </w:rPr>
        <w:t>Computer Networks</w:t>
      </w:r>
      <w:r w:rsidRPr="005D4A90">
        <w:rPr>
          <w:lang w:val="en-US"/>
        </w:rPr>
        <w:t xml:space="preserve"> 225 (2023): 109661.</w:t>
      </w:r>
    </w:p>
    <w:p w14:paraId="4F4E7DC4" w14:textId="7831467F" w:rsidR="00517AF2" w:rsidRDefault="005D4A90" w:rsidP="00DB1DB2">
      <w:pPr>
        <w:pStyle w:val="ListParagraph"/>
        <w:numPr>
          <w:ilvl w:val="0"/>
          <w:numId w:val="2"/>
        </w:numPr>
        <w:spacing w:after="0"/>
        <w:jc w:val="both"/>
        <w:rPr>
          <w:lang w:val="en-US"/>
        </w:rPr>
      </w:pPr>
      <w:r w:rsidRPr="0009443B">
        <w:rPr>
          <w:b/>
          <w:bCs/>
          <w:lang w:val="en-US"/>
        </w:rPr>
        <w:t>Keerthan Kumar, T. G</w:t>
      </w:r>
      <w:r w:rsidRPr="005D4A90">
        <w:rPr>
          <w:lang w:val="en-US"/>
        </w:rPr>
        <w:t xml:space="preserve">., C. and Shubha, and S. A. Sushma. "Random forest algorithm for soil fertility prediction and grading using machine learning." </w:t>
      </w:r>
      <w:r w:rsidR="009222AD" w:rsidRPr="009222AD">
        <w:rPr>
          <w:lang w:val="en-US"/>
        </w:rPr>
        <w:t>International Journal of Innovative Technology and Exploring Engineering</w:t>
      </w:r>
      <w:r w:rsidR="009222AD">
        <w:rPr>
          <w:lang w:val="en-US"/>
        </w:rPr>
        <w:t xml:space="preserve"> </w:t>
      </w:r>
      <w:r w:rsidRPr="005D4A90">
        <w:rPr>
          <w:lang w:val="en-US"/>
        </w:rPr>
        <w:t xml:space="preserve"> (2019): 1301-1304.</w:t>
      </w:r>
    </w:p>
    <w:p w14:paraId="113BB288" w14:textId="77777777" w:rsidR="00517AF2" w:rsidRDefault="00517AF2" w:rsidP="005D4A90">
      <w:pPr>
        <w:pStyle w:val="ListParagraph"/>
        <w:spacing w:after="0"/>
        <w:rPr>
          <w:lang w:val="en-US"/>
        </w:rPr>
      </w:pPr>
    </w:p>
    <w:p w14:paraId="3A3CB538" w14:textId="14E2AE32" w:rsidR="00517AF2" w:rsidRPr="00F95572" w:rsidRDefault="00517AF2" w:rsidP="00517AF2">
      <w:pPr>
        <w:spacing w:after="0"/>
        <w:rPr>
          <w:lang w:val="en-US"/>
        </w:rPr>
      </w:pPr>
      <w:r>
        <w:rPr>
          <w:lang w:val="en-US"/>
        </w:rPr>
        <w:t xml:space="preserve">Conference Proceedings </w:t>
      </w:r>
    </w:p>
    <w:p w14:paraId="4820B14F" w14:textId="77777777" w:rsidR="00AE7788" w:rsidRPr="00AE7788" w:rsidRDefault="00AE7788" w:rsidP="00AE7788">
      <w:pPr>
        <w:pStyle w:val="ListParagraph"/>
        <w:numPr>
          <w:ilvl w:val="0"/>
          <w:numId w:val="2"/>
        </w:numPr>
        <w:spacing w:after="0"/>
        <w:jc w:val="both"/>
        <w:rPr>
          <w:lang w:val="en-US"/>
        </w:rPr>
      </w:pPr>
      <w:r w:rsidRPr="00AE7788">
        <w:rPr>
          <w:lang w:val="en-US"/>
        </w:rPr>
        <w:t>Kumar, TG Keerthan, Mukesh Kumar Ogare, and Shashidhar G. Koolagudi. "ECG Signal Classification using Continuous Wavelet Transform Scalogram and Convolutional Neural Network." In 2024 International Conference on Signal Processing, Computation, Electronics, Power and Telecommunication (IConSCEPT), pp. 1-8. IEEE, 2024.</w:t>
      </w:r>
    </w:p>
    <w:p w14:paraId="6F919450" w14:textId="2100B0B3" w:rsidR="00AE7788" w:rsidRDefault="00404BFF" w:rsidP="00AE7788">
      <w:pPr>
        <w:pStyle w:val="ListParagraph"/>
        <w:numPr>
          <w:ilvl w:val="0"/>
          <w:numId w:val="2"/>
        </w:numPr>
        <w:spacing w:after="0"/>
        <w:jc w:val="both"/>
        <w:rPr>
          <w:lang w:val="en-US"/>
        </w:rPr>
      </w:pPr>
      <w:r w:rsidRPr="00C21F54">
        <w:rPr>
          <w:lang w:val="en-US"/>
        </w:rPr>
        <w:t>Keerthan Kumar, T. G., Adhith Adhith, Nitin Jayadeep, and Shashidhar G. Koolagudi. "Syntactic Simplification of English Sentences Using Parse Trees." In Proceedings of the 2024 Sixteenth International Conference on Contemporary Computing, pp. 490-496. 2024.</w:t>
      </w:r>
      <w:r w:rsidR="00AE7788" w:rsidRPr="00AE7788">
        <w:rPr>
          <w:lang w:val="en-US"/>
        </w:rPr>
        <w:t>SanS: Classification of Sanskrit Mantras using Speech Processing</w:t>
      </w:r>
    </w:p>
    <w:p w14:paraId="01D97566" w14:textId="655EA140" w:rsidR="00A820CD" w:rsidRPr="00AE7788" w:rsidRDefault="00A820CD" w:rsidP="00AE7788">
      <w:pPr>
        <w:pStyle w:val="ListParagraph"/>
        <w:numPr>
          <w:ilvl w:val="0"/>
          <w:numId w:val="2"/>
        </w:numPr>
        <w:spacing w:after="0"/>
        <w:jc w:val="both"/>
        <w:rPr>
          <w:lang w:val="en-US"/>
        </w:rPr>
      </w:pPr>
      <w:r w:rsidRPr="00A820CD">
        <w:rPr>
          <w:lang w:val="en-US"/>
        </w:rPr>
        <w:t>Keerthan Kumar, T. G., Shreyas Udaya, and Shashidhar G. Koolagudi. "SanS: Classification of Sanskrit Mantras using Speech Processing." In Proceedings of the 2024 Sixteenth International Conference on Contemporary Computing, pp. 427-431. 2024.</w:t>
      </w:r>
    </w:p>
    <w:p w14:paraId="3EF3AFF5" w14:textId="77777777" w:rsidR="00AE7788" w:rsidRPr="00AE7788" w:rsidRDefault="00AE7788" w:rsidP="00AE7788">
      <w:pPr>
        <w:pStyle w:val="ListParagraph"/>
        <w:numPr>
          <w:ilvl w:val="0"/>
          <w:numId w:val="2"/>
        </w:numPr>
        <w:spacing w:after="0"/>
        <w:jc w:val="both"/>
        <w:rPr>
          <w:lang w:val="en-US"/>
        </w:rPr>
      </w:pPr>
      <w:r w:rsidRPr="00AE7788">
        <w:rPr>
          <w:lang w:val="en-US"/>
        </w:rPr>
        <w:t>TG, Keerthan Kumar, R. Anoop, Shashidhar G. Koolagudi, Trupthi Rao, and Ashwini Kodipalli. "Stratification of Depressed and Non-Depressed Texts from Social Media using LSTM and its Variants." Procedia Computer Science 235 (2024): 1353-1363.</w:t>
      </w:r>
    </w:p>
    <w:p w14:paraId="25B21D40" w14:textId="77777777" w:rsidR="00AE7788" w:rsidRPr="00AE7788" w:rsidRDefault="00AE7788" w:rsidP="00AE7788">
      <w:pPr>
        <w:pStyle w:val="ListParagraph"/>
        <w:numPr>
          <w:ilvl w:val="0"/>
          <w:numId w:val="2"/>
        </w:numPr>
        <w:spacing w:after="0"/>
        <w:jc w:val="both"/>
        <w:rPr>
          <w:lang w:val="en-US"/>
        </w:rPr>
      </w:pPr>
      <w:r w:rsidRPr="00AE7788">
        <w:rPr>
          <w:lang w:val="en-US"/>
        </w:rPr>
        <w:lastRenderedPageBreak/>
        <w:t>TG, Keerthan Kumar, K. B. Aneesh, Anagha Siddheshwar, Amulya Marali, Anupama Kamath, Shashidhar G. Koolagudi, and Sourav Kanti Addya. "DeepVNE: Deep Reinforcement and Graph Convolution Fusion for Virtual Network Embedding." In 2024 16th International Conference on COMmunication Systems &amp; NETworkS (COMSNETS), pp. 633-636. IEEE, 2024.</w:t>
      </w:r>
    </w:p>
    <w:p w14:paraId="3D18F286" w14:textId="77777777" w:rsidR="00AE7788" w:rsidRPr="00AE7788" w:rsidRDefault="00AE7788" w:rsidP="00AE7788">
      <w:pPr>
        <w:pStyle w:val="ListParagraph"/>
        <w:numPr>
          <w:ilvl w:val="0"/>
          <w:numId w:val="2"/>
        </w:numPr>
        <w:spacing w:after="0"/>
        <w:jc w:val="both"/>
        <w:rPr>
          <w:lang w:val="en-US"/>
        </w:rPr>
      </w:pPr>
      <w:r w:rsidRPr="00AE7788">
        <w:rPr>
          <w:lang w:val="en-US"/>
        </w:rPr>
        <w:t>Keerthan Kumar, T. G., Himanshu Dhakate, and Shashidhar G. Koolagudi. "IIMH: Intention Identification In Multimodal Human Utterances." In Proceedings of the 2023 Fifteenth International Conference on Contemporary Computing, pp. 337-344. 2023.</w:t>
      </w:r>
    </w:p>
    <w:p w14:paraId="011CC318" w14:textId="77777777" w:rsidR="00AE7788" w:rsidRPr="00AE7788" w:rsidRDefault="00AE7788" w:rsidP="00AE7788">
      <w:pPr>
        <w:pStyle w:val="ListParagraph"/>
        <w:numPr>
          <w:ilvl w:val="0"/>
          <w:numId w:val="2"/>
        </w:numPr>
        <w:spacing w:after="0"/>
        <w:jc w:val="both"/>
        <w:rPr>
          <w:lang w:val="en-US"/>
        </w:rPr>
      </w:pPr>
      <w:r w:rsidRPr="00AE7788">
        <w:rPr>
          <w:lang w:val="en-US"/>
        </w:rPr>
        <w:t>TG, Keerthan Kumar, Ankit Srivastava, Anurag Satpathy, Sourav Kanti Addya, and S. G. Koolagudi. "MatchVNE: A Stable Virtual Network Embedding Strategy Based on Matching Theory." In 2023 15th International Conference on COMmunication Systems &amp; NETworkS (COMSNETS), pp. 355-359. IEEE, 2023.</w:t>
      </w:r>
    </w:p>
    <w:p w14:paraId="47751CFA" w14:textId="77777777" w:rsidR="00AE7788" w:rsidRPr="00AE7788" w:rsidRDefault="00AE7788" w:rsidP="00AE7788">
      <w:pPr>
        <w:pStyle w:val="ListParagraph"/>
        <w:numPr>
          <w:ilvl w:val="0"/>
          <w:numId w:val="2"/>
        </w:numPr>
        <w:spacing w:after="0"/>
        <w:jc w:val="both"/>
        <w:rPr>
          <w:lang w:val="en-US"/>
        </w:rPr>
      </w:pPr>
      <w:r w:rsidRPr="00AE7788">
        <w:rPr>
          <w:lang w:val="en-US"/>
        </w:rPr>
        <w:t>Keerthan Kumar, T. G., M. S. Srikanth, Vivek Sharma, and J. Anand Babu. "Performance evaluation of packet injection and DOS attack controller software (PDACS) module." In Inventive Communication and Computational Technologies: Proceedings of ICICCT 2021, pp. 793-809. Springer Singapore, 2022.</w:t>
      </w:r>
    </w:p>
    <w:p w14:paraId="72E57191" w14:textId="77777777" w:rsidR="00AE7788" w:rsidRPr="00AE7788" w:rsidRDefault="00AE7788" w:rsidP="00AE7788">
      <w:pPr>
        <w:pStyle w:val="ListParagraph"/>
        <w:numPr>
          <w:ilvl w:val="0"/>
          <w:numId w:val="2"/>
        </w:numPr>
        <w:spacing w:after="0"/>
        <w:jc w:val="both"/>
        <w:rPr>
          <w:lang w:val="en-US"/>
        </w:rPr>
      </w:pPr>
      <w:r w:rsidRPr="00AE7788">
        <w:rPr>
          <w:lang w:val="en-US"/>
        </w:rPr>
        <w:t>Pallavi, V. K., R. Trupthi, G. Varnitha, and Keerthan Kumar TG. "Improvised threshold based task scheduling." In 2021 Second International Conference on Electronics and Sustainable Communication Systems (ICESC), pp. 496-501. IEEE, 2021.</w:t>
      </w:r>
    </w:p>
    <w:p w14:paraId="6742CFAB" w14:textId="77777777" w:rsidR="00AE7788" w:rsidRPr="00AE7788" w:rsidRDefault="00AE7788" w:rsidP="00AE7788">
      <w:pPr>
        <w:pStyle w:val="ListParagraph"/>
        <w:numPr>
          <w:ilvl w:val="0"/>
          <w:numId w:val="2"/>
        </w:numPr>
        <w:spacing w:after="0"/>
        <w:jc w:val="both"/>
        <w:rPr>
          <w:lang w:val="en-US"/>
        </w:rPr>
      </w:pPr>
      <w:r w:rsidRPr="00AE7788">
        <w:rPr>
          <w:lang w:val="en-US"/>
        </w:rPr>
        <w:t>Varun, J., E. S. Vishnu Tejas, and T. G. Keerthan Kumar. "Performance Analysis of Machine Learning Algorithms Over a Network Traffic." In International Conference on Intelligent and Smart Computing in Data Analytics: ISCDA 2020, pp. 1-10. Springer Singapore, 2021.</w:t>
      </w:r>
    </w:p>
    <w:p w14:paraId="0925C70A" w14:textId="77777777" w:rsidR="00AE7788" w:rsidRPr="00AE7788" w:rsidRDefault="00AE7788" w:rsidP="00AE7788">
      <w:pPr>
        <w:pStyle w:val="ListParagraph"/>
        <w:numPr>
          <w:ilvl w:val="0"/>
          <w:numId w:val="2"/>
        </w:numPr>
        <w:spacing w:after="0"/>
        <w:jc w:val="both"/>
        <w:rPr>
          <w:lang w:val="en-US"/>
        </w:rPr>
      </w:pPr>
      <w:r w:rsidRPr="00AE7788">
        <w:rPr>
          <w:lang w:val="en-US"/>
        </w:rPr>
        <w:t>Anagha, M. J., Rakesh Lepakshi, V. Goutham, V. Thavish, and TG Keerthan Kumar. "Packet injection and Dos attack controller software (PDACS) module to handle attacks in software defined network." In 2020 Fourth International Conference on Computing Methodologies and Communication (ICCMC), pp. 966-970. IEEE, 2020.</w:t>
      </w:r>
    </w:p>
    <w:p w14:paraId="09517E0A" w14:textId="77777777" w:rsidR="00AE7788" w:rsidRPr="00AE7788" w:rsidRDefault="00AE7788" w:rsidP="00AE7788">
      <w:pPr>
        <w:pStyle w:val="ListParagraph"/>
        <w:numPr>
          <w:ilvl w:val="0"/>
          <w:numId w:val="2"/>
        </w:numPr>
        <w:spacing w:after="0"/>
        <w:jc w:val="both"/>
        <w:rPr>
          <w:lang w:val="en-US"/>
        </w:rPr>
      </w:pPr>
      <w:r w:rsidRPr="00AE7788">
        <w:rPr>
          <w:lang w:val="en-US"/>
        </w:rPr>
        <w:t>Shastry, Nithin, and T. G. Keerthan Kumar. "Enhancing the performance of software-defined wireless mesh network." In International Conference on Communication, Computing and Electronics Systems: Proceedings of ICCCES 2019, pp. 1-14. Springer Singapore, 2020.</w:t>
      </w:r>
    </w:p>
    <w:p w14:paraId="165CE9FA" w14:textId="77777777" w:rsidR="00AE7788" w:rsidRPr="00AE7788" w:rsidRDefault="00AE7788" w:rsidP="00AE7788">
      <w:pPr>
        <w:pStyle w:val="ListParagraph"/>
        <w:numPr>
          <w:ilvl w:val="0"/>
          <w:numId w:val="2"/>
        </w:numPr>
        <w:spacing w:after="0"/>
        <w:jc w:val="both"/>
        <w:rPr>
          <w:lang w:val="en-US"/>
        </w:rPr>
      </w:pPr>
      <w:r w:rsidRPr="00AE7788">
        <w:rPr>
          <w:lang w:val="en-US"/>
        </w:rPr>
        <w:t>TG, Keerthan Kumar, and S. Ramu. "Formal Verfication of Security Protocol Using Spin Tool." In 2019 1st International Conference on Advances in Information Technology (ICAIT), pp. 393-399. IEEE, 2019.</w:t>
      </w:r>
    </w:p>
    <w:p w14:paraId="4600E675" w14:textId="0588D2F9" w:rsidR="00517AF2" w:rsidRDefault="00AE7788" w:rsidP="00AE7788">
      <w:pPr>
        <w:pStyle w:val="ListParagraph"/>
        <w:numPr>
          <w:ilvl w:val="0"/>
          <w:numId w:val="2"/>
        </w:numPr>
        <w:spacing w:after="0"/>
        <w:jc w:val="both"/>
        <w:rPr>
          <w:lang w:val="en-US"/>
        </w:rPr>
      </w:pPr>
      <w:r w:rsidRPr="00AE7788">
        <w:rPr>
          <w:lang w:val="en-US"/>
        </w:rPr>
        <w:t xml:space="preserve">TG, Keerthan Kumar, H. K. Virupakshaiah, and K. V. Nanda. "Ensuring an online Chat Mechanism with accountability to sharing the non-downloadable file from </w:t>
      </w:r>
      <w:r w:rsidRPr="00AE7788">
        <w:rPr>
          <w:lang w:val="en-US"/>
        </w:rPr>
        <w:lastRenderedPageBreak/>
        <w:t>the Cloud." In 2016 2nd International Conference on Applied and Theoretical Computing and Communication Technology (iCATccT), pp. 718-721. IEEE, 2016.</w:t>
      </w:r>
    </w:p>
    <w:p w14:paraId="2B95EA6D" w14:textId="77777777" w:rsidR="00517AF2" w:rsidRDefault="00517AF2" w:rsidP="00AE7788">
      <w:pPr>
        <w:pStyle w:val="ListParagraph"/>
        <w:spacing w:after="0"/>
        <w:rPr>
          <w:lang w:val="en-US"/>
        </w:rPr>
      </w:pPr>
    </w:p>
    <w:p w14:paraId="560A0FC1" w14:textId="4EADF5B5" w:rsidR="00517AF2" w:rsidRPr="00F95572" w:rsidRDefault="00517AF2" w:rsidP="00517AF2">
      <w:pPr>
        <w:spacing w:after="0"/>
        <w:rPr>
          <w:lang w:val="en-US"/>
        </w:rPr>
      </w:pPr>
      <w:r>
        <w:rPr>
          <w:lang w:val="en-US"/>
        </w:rPr>
        <w:t>Book Chapters</w:t>
      </w:r>
    </w:p>
    <w:p w14:paraId="5B0B30A2" w14:textId="56379C7D" w:rsidR="00517AF2" w:rsidRDefault="005E58EA" w:rsidP="00517AF2">
      <w:pPr>
        <w:pStyle w:val="ListParagraph"/>
        <w:numPr>
          <w:ilvl w:val="0"/>
          <w:numId w:val="2"/>
        </w:numPr>
        <w:spacing w:after="0"/>
        <w:rPr>
          <w:lang w:val="en-US"/>
        </w:rPr>
      </w:pPr>
      <w:r>
        <w:rPr>
          <w:lang w:val="en-US"/>
        </w:rPr>
        <w:t>NIL</w:t>
      </w:r>
    </w:p>
    <w:p w14:paraId="02B807A2" w14:textId="2FB22C75" w:rsidR="00517AF2" w:rsidRPr="00F95572" w:rsidRDefault="00517AF2" w:rsidP="00517AF2">
      <w:pPr>
        <w:spacing w:after="0"/>
        <w:rPr>
          <w:lang w:val="en-US"/>
        </w:rPr>
      </w:pPr>
      <w:r>
        <w:rPr>
          <w:lang w:val="en-US"/>
        </w:rPr>
        <w:t>Books</w:t>
      </w:r>
    </w:p>
    <w:p w14:paraId="574166E4" w14:textId="4DA42DD5" w:rsidR="00517AF2" w:rsidRPr="00517AF2" w:rsidRDefault="00BC0E47" w:rsidP="00517AF2">
      <w:pPr>
        <w:pStyle w:val="ListParagraph"/>
        <w:numPr>
          <w:ilvl w:val="0"/>
          <w:numId w:val="2"/>
        </w:numPr>
        <w:spacing w:after="0"/>
        <w:rPr>
          <w:lang w:val="en-US"/>
        </w:rPr>
      </w:pPr>
      <w:r>
        <w:rPr>
          <w:lang w:val="en-US"/>
        </w:rPr>
        <w:t>NIL</w:t>
      </w:r>
    </w:p>
    <w:p w14:paraId="08CA82A9" w14:textId="08D3078E" w:rsidR="00517AF2" w:rsidRPr="00F95572" w:rsidRDefault="00517AF2" w:rsidP="00517AF2">
      <w:pPr>
        <w:spacing w:after="0"/>
        <w:rPr>
          <w:lang w:val="en-US"/>
        </w:rPr>
      </w:pPr>
      <w:r>
        <w:rPr>
          <w:lang w:val="en-US"/>
        </w:rPr>
        <w:t>Editorial</w:t>
      </w:r>
    </w:p>
    <w:p w14:paraId="5C035134" w14:textId="3474B47B" w:rsidR="00517AF2" w:rsidRDefault="00BC0E47" w:rsidP="00517AF2">
      <w:pPr>
        <w:pStyle w:val="ListParagraph"/>
        <w:numPr>
          <w:ilvl w:val="0"/>
          <w:numId w:val="2"/>
        </w:numPr>
        <w:spacing w:after="0"/>
        <w:rPr>
          <w:lang w:val="en-US"/>
        </w:rPr>
      </w:pPr>
      <w:r>
        <w:rPr>
          <w:lang w:val="en-US"/>
        </w:rPr>
        <w:t>NIL</w:t>
      </w:r>
    </w:p>
    <w:p w14:paraId="7D9CD90A" w14:textId="39C91E41" w:rsidR="002611AC" w:rsidRPr="007178E2" w:rsidRDefault="002611AC" w:rsidP="002611AC">
      <w:pPr>
        <w:spacing w:after="0"/>
        <w:rPr>
          <w:b/>
          <w:bCs/>
          <w:lang w:val="en-US"/>
        </w:rPr>
      </w:pPr>
      <w:r w:rsidRPr="007178E2">
        <w:rPr>
          <w:b/>
          <w:bCs/>
          <w:lang w:val="en-US"/>
        </w:rPr>
        <w:t>Reviewer of Journals</w:t>
      </w:r>
    </w:p>
    <w:p w14:paraId="042AFEED" w14:textId="402C0CDE" w:rsidR="00510FC4" w:rsidRDefault="00510FC4" w:rsidP="00510FC4">
      <w:pPr>
        <w:pStyle w:val="ListParagraph"/>
        <w:numPr>
          <w:ilvl w:val="0"/>
          <w:numId w:val="2"/>
        </w:numPr>
        <w:spacing w:after="0"/>
        <w:rPr>
          <w:rFonts w:ascii="Source Sans Pro" w:hAnsi="Source Sans Pro"/>
          <w:color w:val="000000"/>
          <w:sz w:val="21"/>
          <w:szCs w:val="21"/>
          <w:shd w:val="clear" w:color="auto" w:fill="FFFFFF"/>
        </w:rPr>
      </w:pPr>
      <w:r>
        <w:rPr>
          <w:rFonts w:ascii="Source Sans Pro" w:hAnsi="Source Sans Pro"/>
          <w:color w:val="000000"/>
          <w:sz w:val="21"/>
          <w:szCs w:val="21"/>
          <w:shd w:val="clear" w:color="auto" w:fill="FFFFFF"/>
        </w:rPr>
        <w:t>Transactions on Services Computing</w:t>
      </w:r>
    </w:p>
    <w:p w14:paraId="3682D84C" w14:textId="1857C2EA" w:rsidR="00510FC4" w:rsidRPr="00510FC4" w:rsidRDefault="00510FC4" w:rsidP="00510FC4">
      <w:pPr>
        <w:pStyle w:val="ListParagraph"/>
        <w:numPr>
          <w:ilvl w:val="0"/>
          <w:numId w:val="2"/>
        </w:numPr>
        <w:spacing w:after="0"/>
        <w:rPr>
          <w:rFonts w:ascii="Source Sans Pro" w:hAnsi="Source Sans Pro"/>
          <w:color w:val="000000"/>
          <w:sz w:val="21"/>
          <w:szCs w:val="21"/>
          <w:shd w:val="clear" w:color="auto" w:fill="FFFFFF"/>
        </w:rPr>
      </w:pPr>
      <w:r>
        <w:rPr>
          <w:rFonts w:ascii="Source Sans Pro" w:hAnsi="Source Sans Pro"/>
          <w:color w:val="000000"/>
          <w:sz w:val="21"/>
          <w:szCs w:val="21"/>
          <w:shd w:val="clear" w:color="auto" w:fill="FFFFFF"/>
        </w:rPr>
        <w:t>IEEE Transactions on Green Communications and Networking</w:t>
      </w:r>
    </w:p>
    <w:p w14:paraId="053F6001" w14:textId="26B7A242" w:rsidR="002611AC" w:rsidRPr="00510FC4" w:rsidRDefault="00510FC4" w:rsidP="002611AC">
      <w:pPr>
        <w:pStyle w:val="ListParagraph"/>
        <w:numPr>
          <w:ilvl w:val="0"/>
          <w:numId w:val="2"/>
        </w:numPr>
        <w:spacing w:after="0"/>
        <w:rPr>
          <w:lang w:val="en-US"/>
        </w:rPr>
      </w:pPr>
      <w:r>
        <w:rPr>
          <w:rFonts w:ascii="Source Sans Pro" w:hAnsi="Source Sans Pro"/>
          <w:color w:val="000000"/>
          <w:sz w:val="21"/>
          <w:szCs w:val="21"/>
          <w:shd w:val="clear" w:color="auto" w:fill="FFFFFF"/>
        </w:rPr>
        <w:t>IEEE Access</w:t>
      </w:r>
    </w:p>
    <w:p w14:paraId="0FC60EA2" w14:textId="5D1FFC45" w:rsidR="00510FC4" w:rsidRDefault="00510FC4" w:rsidP="002611AC">
      <w:pPr>
        <w:pStyle w:val="ListParagraph"/>
        <w:numPr>
          <w:ilvl w:val="0"/>
          <w:numId w:val="2"/>
        </w:numPr>
        <w:spacing w:after="0"/>
        <w:rPr>
          <w:lang w:val="en-US"/>
        </w:rPr>
      </w:pPr>
      <w:r>
        <w:rPr>
          <w:rFonts w:ascii="Source Sans Pro" w:hAnsi="Source Sans Pro"/>
          <w:color w:val="000000"/>
          <w:sz w:val="21"/>
          <w:szCs w:val="21"/>
          <w:shd w:val="clear" w:color="auto" w:fill="FFFFFF"/>
        </w:rPr>
        <w:t>Concurrency and Computation: Practice and Experience</w:t>
      </w:r>
    </w:p>
    <w:p w14:paraId="3C17F19D" w14:textId="77777777" w:rsidR="002611AC" w:rsidRDefault="002611AC" w:rsidP="00517AF2">
      <w:pPr>
        <w:spacing w:after="0"/>
        <w:ind w:left="360"/>
        <w:rPr>
          <w:i/>
          <w:iCs/>
          <w:lang w:val="en-US"/>
        </w:rPr>
      </w:pPr>
    </w:p>
    <w:p w14:paraId="39CE0985" w14:textId="77777777" w:rsidR="002611AC" w:rsidRDefault="002611AC" w:rsidP="002611AC">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2611AC" w14:paraId="0B1DFD4F" w14:textId="77777777" w:rsidTr="002B6AD0">
        <w:tc>
          <w:tcPr>
            <w:tcW w:w="9016" w:type="dxa"/>
            <w:shd w:val="clear" w:color="auto" w:fill="BFBFBF" w:themeFill="background1" w:themeFillShade="BF"/>
          </w:tcPr>
          <w:p w14:paraId="3050140D" w14:textId="6B3AA1DA" w:rsidR="002611AC" w:rsidRDefault="002611AC" w:rsidP="002B6AD0">
            <w:pPr>
              <w:rPr>
                <w:lang w:val="en-US"/>
              </w:rPr>
            </w:pPr>
            <w:r>
              <w:rPr>
                <w:lang w:val="en-US"/>
              </w:rPr>
              <w:t xml:space="preserve">Editor/ Reviewer of Journal </w:t>
            </w:r>
          </w:p>
        </w:tc>
      </w:tr>
    </w:tbl>
    <w:p w14:paraId="188B7739" w14:textId="77777777" w:rsidR="002611AC" w:rsidRDefault="002611AC" w:rsidP="002611AC">
      <w:pPr>
        <w:pStyle w:val="ListParagraph"/>
        <w:numPr>
          <w:ilvl w:val="0"/>
          <w:numId w:val="2"/>
        </w:numPr>
        <w:spacing w:after="0"/>
        <w:rPr>
          <w:lang w:val="en-US"/>
        </w:rPr>
      </w:pPr>
    </w:p>
    <w:p w14:paraId="2DFB2F53"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4DA83609" w14:textId="77777777" w:rsidTr="002B6AD0">
        <w:tc>
          <w:tcPr>
            <w:tcW w:w="9016" w:type="dxa"/>
            <w:shd w:val="clear" w:color="auto" w:fill="BFBFBF" w:themeFill="background1" w:themeFillShade="BF"/>
          </w:tcPr>
          <w:p w14:paraId="185345C4" w14:textId="73FE60DE" w:rsidR="00517AF2" w:rsidRDefault="00517AF2" w:rsidP="002B6AD0">
            <w:pPr>
              <w:rPr>
                <w:lang w:val="en-US"/>
              </w:rPr>
            </w:pPr>
            <w:r>
              <w:rPr>
                <w:lang w:val="en-US"/>
              </w:rPr>
              <w:t xml:space="preserve">Patents  </w:t>
            </w:r>
          </w:p>
        </w:tc>
      </w:tr>
    </w:tbl>
    <w:p w14:paraId="492DDC33" w14:textId="047C74F0" w:rsidR="00517AF2" w:rsidRDefault="007632F3" w:rsidP="00517AF2">
      <w:pPr>
        <w:pStyle w:val="ListParagraph"/>
        <w:numPr>
          <w:ilvl w:val="0"/>
          <w:numId w:val="2"/>
        </w:numPr>
        <w:spacing w:after="0"/>
        <w:rPr>
          <w:lang w:val="en-US"/>
        </w:rPr>
      </w:pPr>
      <w:r>
        <w:rPr>
          <w:lang w:val="en-US"/>
        </w:rPr>
        <w:t>NIL</w:t>
      </w:r>
    </w:p>
    <w:p w14:paraId="3E424FE9" w14:textId="77777777" w:rsidR="00517AF2" w:rsidRDefault="00517AF2" w:rsidP="00517AF2">
      <w:pPr>
        <w:spacing w:after="0"/>
        <w:rPr>
          <w:lang w:val="en-US"/>
        </w:rPr>
      </w:pPr>
    </w:p>
    <w:tbl>
      <w:tblPr>
        <w:tblStyle w:val="TableGrid"/>
        <w:tblpPr w:leftFromText="180" w:rightFromText="180" w:vertAnchor="text" w:tblpY="154"/>
        <w:tblW w:w="0" w:type="auto"/>
        <w:tblLook w:val="04A0" w:firstRow="1" w:lastRow="0" w:firstColumn="1" w:lastColumn="0" w:noHBand="0" w:noVBand="1"/>
      </w:tblPr>
      <w:tblGrid>
        <w:gridCol w:w="9016"/>
      </w:tblGrid>
      <w:tr w:rsidR="00517AF2" w14:paraId="5B1CB466" w14:textId="77777777" w:rsidTr="002B6AD0">
        <w:tc>
          <w:tcPr>
            <w:tcW w:w="9016" w:type="dxa"/>
            <w:shd w:val="clear" w:color="auto" w:fill="BFBFBF" w:themeFill="background1" w:themeFillShade="BF"/>
          </w:tcPr>
          <w:p w14:paraId="11007F34" w14:textId="5F792270" w:rsidR="00517AF2" w:rsidRDefault="00517AF2" w:rsidP="002B6AD0">
            <w:pPr>
              <w:rPr>
                <w:lang w:val="en-US"/>
              </w:rPr>
            </w:pPr>
            <w:r>
              <w:rPr>
                <w:lang w:val="en-US"/>
              </w:rPr>
              <w:t>Invited Lectures</w:t>
            </w:r>
            <w:r w:rsidR="00E46998">
              <w:rPr>
                <w:lang w:val="en-US"/>
              </w:rPr>
              <w:t>, talks and workshops</w:t>
            </w:r>
          </w:p>
        </w:tc>
      </w:tr>
    </w:tbl>
    <w:p w14:paraId="05DE7483" w14:textId="77777777" w:rsidR="00452E21" w:rsidRDefault="00452E21" w:rsidP="00517AF2">
      <w:pPr>
        <w:spacing w:after="0"/>
      </w:pPr>
    </w:p>
    <w:p w14:paraId="08B27ADB" w14:textId="7EC5D08C" w:rsidR="00517AF2" w:rsidRPr="00452E21" w:rsidRDefault="00452E21" w:rsidP="00452E21">
      <w:pPr>
        <w:pStyle w:val="ListParagraph"/>
        <w:numPr>
          <w:ilvl w:val="0"/>
          <w:numId w:val="2"/>
        </w:numPr>
        <w:spacing w:after="0"/>
        <w:jc w:val="both"/>
        <w:rPr>
          <w:lang w:val="en-US"/>
        </w:rPr>
      </w:pPr>
      <w:r>
        <w:t xml:space="preserve">Invited as a resource person to deliver a guest lecture on </w:t>
      </w:r>
      <w:r>
        <w:rPr>
          <w:rStyle w:val="Strong"/>
        </w:rPr>
        <w:t>"AWS Cloud and Its Real-Time Applications"</w:t>
      </w:r>
      <w:r>
        <w:t xml:space="preserve"> for 6th semester Information Science and Engineering students at </w:t>
      </w:r>
      <w:r>
        <w:rPr>
          <w:rStyle w:val="Strong"/>
        </w:rPr>
        <w:t>Malnad College of Engineering</w:t>
      </w:r>
      <w:r>
        <w:t xml:space="preserve"> during the </w:t>
      </w:r>
      <w:r>
        <w:rPr>
          <w:rStyle w:val="Strong"/>
        </w:rPr>
        <w:t>academic year 2024–2025</w:t>
      </w:r>
      <w:r>
        <w:t>.</w:t>
      </w:r>
    </w:p>
    <w:p w14:paraId="0C347E98" w14:textId="77777777" w:rsidR="00517AF2" w:rsidRPr="00F95572" w:rsidRDefault="00517AF2" w:rsidP="00517AF2">
      <w:pPr>
        <w:spacing w:after="0"/>
        <w:rPr>
          <w:lang w:val="en-US"/>
        </w:rPr>
      </w:pPr>
    </w:p>
    <w:p w14:paraId="570369EB" w14:textId="77777777" w:rsidR="00517AF2" w:rsidRPr="00F95572" w:rsidRDefault="00517AF2" w:rsidP="00F95572">
      <w:pPr>
        <w:spacing w:after="0"/>
        <w:rPr>
          <w:lang w:val="en-US"/>
        </w:rPr>
      </w:pPr>
    </w:p>
    <w:sectPr w:rsidR="00517AF2" w:rsidRPr="00F95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5BD0"/>
    <w:multiLevelType w:val="hybridMultilevel"/>
    <w:tmpl w:val="12406D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3791C4A"/>
    <w:multiLevelType w:val="hybridMultilevel"/>
    <w:tmpl w:val="3064D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4295DD4"/>
    <w:multiLevelType w:val="hybridMultilevel"/>
    <w:tmpl w:val="3064D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C72E54"/>
    <w:multiLevelType w:val="hybridMultilevel"/>
    <w:tmpl w:val="F252C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3B159FB"/>
    <w:multiLevelType w:val="hybridMultilevel"/>
    <w:tmpl w:val="708ADA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B1E302D"/>
    <w:multiLevelType w:val="hybridMultilevel"/>
    <w:tmpl w:val="FA10ED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38390834">
    <w:abstractNumId w:val="0"/>
  </w:num>
  <w:num w:numId="2" w16cid:durableId="183322407">
    <w:abstractNumId w:val="3"/>
  </w:num>
  <w:num w:numId="3" w16cid:durableId="2027098897">
    <w:abstractNumId w:val="1"/>
  </w:num>
  <w:num w:numId="4" w16cid:durableId="1466123257">
    <w:abstractNumId w:val="2"/>
  </w:num>
  <w:num w:numId="5" w16cid:durableId="499465766">
    <w:abstractNumId w:val="5"/>
  </w:num>
  <w:num w:numId="6" w16cid:durableId="1704014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C4"/>
    <w:rsid w:val="000521E7"/>
    <w:rsid w:val="000629D1"/>
    <w:rsid w:val="0009443B"/>
    <w:rsid w:val="000A5585"/>
    <w:rsid w:val="000B1BD7"/>
    <w:rsid w:val="000F4311"/>
    <w:rsid w:val="001070D0"/>
    <w:rsid w:val="001633C4"/>
    <w:rsid w:val="00174E04"/>
    <w:rsid w:val="002077ED"/>
    <w:rsid w:val="002611AC"/>
    <w:rsid w:val="00274741"/>
    <w:rsid w:val="00383DA6"/>
    <w:rsid w:val="0039064D"/>
    <w:rsid w:val="00394BC4"/>
    <w:rsid w:val="00404BFF"/>
    <w:rsid w:val="00452E21"/>
    <w:rsid w:val="00466B2C"/>
    <w:rsid w:val="005057AE"/>
    <w:rsid w:val="00510FC4"/>
    <w:rsid w:val="00517AF2"/>
    <w:rsid w:val="00542CF8"/>
    <w:rsid w:val="00565191"/>
    <w:rsid w:val="0058702B"/>
    <w:rsid w:val="005D4A90"/>
    <w:rsid w:val="005E58EA"/>
    <w:rsid w:val="00620D88"/>
    <w:rsid w:val="00670F49"/>
    <w:rsid w:val="0068774E"/>
    <w:rsid w:val="00710592"/>
    <w:rsid w:val="007178E2"/>
    <w:rsid w:val="007632F3"/>
    <w:rsid w:val="0079025F"/>
    <w:rsid w:val="007E7C63"/>
    <w:rsid w:val="007F110F"/>
    <w:rsid w:val="00811AE4"/>
    <w:rsid w:val="00822531"/>
    <w:rsid w:val="008819E1"/>
    <w:rsid w:val="008A4D7B"/>
    <w:rsid w:val="009222AD"/>
    <w:rsid w:val="00934C7C"/>
    <w:rsid w:val="009568C5"/>
    <w:rsid w:val="009570BE"/>
    <w:rsid w:val="009A270A"/>
    <w:rsid w:val="00A07560"/>
    <w:rsid w:val="00A218B7"/>
    <w:rsid w:val="00A24C95"/>
    <w:rsid w:val="00A820CD"/>
    <w:rsid w:val="00AA24C1"/>
    <w:rsid w:val="00AE7788"/>
    <w:rsid w:val="00B40190"/>
    <w:rsid w:val="00B60F93"/>
    <w:rsid w:val="00B83E99"/>
    <w:rsid w:val="00BB5075"/>
    <w:rsid w:val="00BC0E47"/>
    <w:rsid w:val="00C21F54"/>
    <w:rsid w:val="00CC49E6"/>
    <w:rsid w:val="00CF1559"/>
    <w:rsid w:val="00CF7659"/>
    <w:rsid w:val="00DB1DB2"/>
    <w:rsid w:val="00E02A84"/>
    <w:rsid w:val="00E46998"/>
    <w:rsid w:val="00E604EA"/>
    <w:rsid w:val="00EE5F04"/>
    <w:rsid w:val="00F16116"/>
    <w:rsid w:val="00F20FDB"/>
    <w:rsid w:val="00F70181"/>
    <w:rsid w:val="00F7222B"/>
    <w:rsid w:val="00F95572"/>
    <w:rsid w:val="00FA739B"/>
    <w:rsid w:val="00FE1A2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1FFE1"/>
  <w15:chartTrackingRefBased/>
  <w15:docId w15:val="{FF8E4331-DC68-4F50-B196-033B8671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3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3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3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3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3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3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3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3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3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3C4"/>
    <w:rPr>
      <w:rFonts w:eastAsiaTheme="majorEastAsia" w:cstheme="majorBidi"/>
      <w:color w:val="272727" w:themeColor="text1" w:themeTint="D8"/>
    </w:rPr>
  </w:style>
  <w:style w:type="paragraph" w:styleId="Title">
    <w:name w:val="Title"/>
    <w:basedOn w:val="Normal"/>
    <w:next w:val="Normal"/>
    <w:link w:val="TitleChar"/>
    <w:uiPriority w:val="10"/>
    <w:qFormat/>
    <w:rsid w:val="001633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3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3C4"/>
    <w:pPr>
      <w:spacing w:before="160"/>
      <w:jc w:val="center"/>
    </w:pPr>
    <w:rPr>
      <w:i/>
      <w:iCs/>
      <w:color w:val="404040" w:themeColor="text1" w:themeTint="BF"/>
    </w:rPr>
  </w:style>
  <w:style w:type="character" w:customStyle="1" w:styleId="QuoteChar">
    <w:name w:val="Quote Char"/>
    <w:basedOn w:val="DefaultParagraphFont"/>
    <w:link w:val="Quote"/>
    <w:uiPriority w:val="29"/>
    <w:rsid w:val="001633C4"/>
    <w:rPr>
      <w:i/>
      <w:iCs/>
      <w:color w:val="404040" w:themeColor="text1" w:themeTint="BF"/>
    </w:rPr>
  </w:style>
  <w:style w:type="paragraph" w:styleId="ListParagraph">
    <w:name w:val="List Paragraph"/>
    <w:basedOn w:val="Normal"/>
    <w:uiPriority w:val="34"/>
    <w:qFormat/>
    <w:rsid w:val="001633C4"/>
    <w:pPr>
      <w:ind w:left="720"/>
      <w:contextualSpacing/>
    </w:pPr>
  </w:style>
  <w:style w:type="character" w:styleId="IntenseEmphasis">
    <w:name w:val="Intense Emphasis"/>
    <w:basedOn w:val="DefaultParagraphFont"/>
    <w:uiPriority w:val="21"/>
    <w:qFormat/>
    <w:rsid w:val="001633C4"/>
    <w:rPr>
      <w:i/>
      <w:iCs/>
      <w:color w:val="0F4761" w:themeColor="accent1" w:themeShade="BF"/>
    </w:rPr>
  </w:style>
  <w:style w:type="paragraph" w:styleId="IntenseQuote">
    <w:name w:val="Intense Quote"/>
    <w:basedOn w:val="Normal"/>
    <w:next w:val="Normal"/>
    <w:link w:val="IntenseQuoteChar"/>
    <w:uiPriority w:val="30"/>
    <w:qFormat/>
    <w:rsid w:val="001633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3C4"/>
    <w:rPr>
      <w:i/>
      <w:iCs/>
      <w:color w:val="0F4761" w:themeColor="accent1" w:themeShade="BF"/>
    </w:rPr>
  </w:style>
  <w:style w:type="character" w:styleId="IntenseReference">
    <w:name w:val="Intense Reference"/>
    <w:basedOn w:val="DefaultParagraphFont"/>
    <w:uiPriority w:val="32"/>
    <w:qFormat/>
    <w:rsid w:val="001633C4"/>
    <w:rPr>
      <w:b/>
      <w:bCs/>
      <w:smallCaps/>
      <w:color w:val="0F4761" w:themeColor="accent1" w:themeShade="BF"/>
      <w:spacing w:val="5"/>
    </w:rPr>
  </w:style>
  <w:style w:type="table" w:styleId="TableGrid">
    <w:name w:val="Table Grid"/>
    <w:basedOn w:val="TableNormal"/>
    <w:uiPriority w:val="39"/>
    <w:rsid w:val="00163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7659"/>
    <w:rPr>
      <w:color w:val="467886" w:themeColor="hyperlink"/>
      <w:u w:val="single"/>
    </w:rPr>
  </w:style>
  <w:style w:type="character" w:styleId="UnresolvedMention">
    <w:name w:val="Unresolved Mention"/>
    <w:basedOn w:val="DefaultParagraphFont"/>
    <w:uiPriority w:val="99"/>
    <w:semiHidden/>
    <w:unhideWhenUsed/>
    <w:rsid w:val="00CF7659"/>
    <w:rPr>
      <w:color w:val="605E5C"/>
      <w:shd w:val="clear" w:color="auto" w:fill="E1DFDD"/>
    </w:rPr>
  </w:style>
  <w:style w:type="character" w:styleId="Strong">
    <w:name w:val="Strong"/>
    <w:basedOn w:val="DefaultParagraphFont"/>
    <w:uiPriority w:val="22"/>
    <w:qFormat/>
    <w:rsid w:val="00934C7C"/>
    <w:rPr>
      <w:b/>
      <w:bCs/>
    </w:rPr>
  </w:style>
  <w:style w:type="character" w:customStyle="1" w:styleId="il">
    <w:name w:val="il"/>
    <w:basedOn w:val="DefaultParagraphFont"/>
    <w:rsid w:val="00934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944426">
      <w:bodyDiv w:val="1"/>
      <w:marLeft w:val="0"/>
      <w:marRight w:val="0"/>
      <w:marTop w:val="0"/>
      <w:marBottom w:val="0"/>
      <w:divBdr>
        <w:top w:val="none" w:sz="0" w:space="0" w:color="auto"/>
        <w:left w:val="none" w:sz="0" w:space="0" w:color="auto"/>
        <w:bottom w:val="none" w:sz="0" w:space="0" w:color="auto"/>
        <w:right w:val="none" w:sz="0" w:space="0" w:color="auto"/>
      </w:divBdr>
    </w:div>
    <w:div w:id="1335452974">
      <w:bodyDiv w:val="1"/>
      <w:marLeft w:val="0"/>
      <w:marRight w:val="0"/>
      <w:marTop w:val="0"/>
      <w:marBottom w:val="0"/>
      <w:divBdr>
        <w:top w:val="none" w:sz="0" w:space="0" w:color="auto"/>
        <w:left w:val="none" w:sz="0" w:space="0" w:color="auto"/>
        <w:bottom w:val="none" w:sz="0" w:space="0" w:color="auto"/>
        <w:right w:val="none" w:sz="0" w:space="0" w:color="auto"/>
      </w:divBdr>
    </w:div>
    <w:div w:id="1567061680">
      <w:bodyDiv w:val="1"/>
      <w:marLeft w:val="0"/>
      <w:marRight w:val="0"/>
      <w:marTop w:val="0"/>
      <w:marBottom w:val="0"/>
      <w:divBdr>
        <w:top w:val="none" w:sz="0" w:space="0" w:color="auto"/>
        <w:left w:val="none" w:sz="0" w:space="0" w:color="auto"/>
        <w:bottom w:val="none" w:sz="0" w:space="0" w:color="auto"/>
        <w:right w:val="none" w:sz="0" w:space="0" w:color="auto"/>
      </w:divBdr>
    </w:div>
    <w:div w:id="168265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xpl/conhome/10625767/proceeding" TargetMode="External"/><Relationship Id="rId3" Type="http://schemas.openxmlformats.org/officeDocument/2006/relationships/settings" Target="settings.xml"/><Relationship Id="rId7" Type="http://schemas.openxmlformats.org/officeDocument/2006/relationships/hyperlink" Target="https://orcid.org/0000-0002-1630-7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pus.com/authid/detail.url?authorId=57194457846" TargetMode="External"/><Relationship Id="rId11" Type="http://schemas.openxmlformats.org/officeDocument/2006/relationships/theme" Target="theme/theme1.xml"/><Relationship Id="rId5" Type="http://schemas.openxmlformats.org/officeDocument/2006/relationships/hyperlink" Target="mailto:Keerthankumartg@sit.a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citations?view_op=view_citation&amp;hl=en&amp;user=fW7bzK8AAAAJ&amp;sortby=pubdate&amp;citation_for_view=fW7bzK8AAAAJ:NMxIlDl6LW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396</TotalTime>
  <Pages>6</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Sagar T S</dc:creator>
  <cp:keywords/>
  <dc:description/>
  <cp:lastModifiedBy>Keerthan Kumar T. G</cp:lastModifiedBy>
  <cp:revision>68</cp:revision>
  <dcterms:created xsi:type="dcterms:W3CDTF">2025-06-23T09:03:00Z</dcterms:created>
  <dcterms:modified xsi:type="dcterms:W3CDTF">2025-06-26T09:39:00Z</dcterms:modified>
</cp:coreProperties>
</file>